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93" w:rsidRPr="00B5755E" w:rsidRDefault="00FE1093" w:rsidP="00FE1093">
      <w:pPr>
        <w:widowControl/>
        <w:shd w:val="clear" w:color="auto" w:fill="FFFFFF"/>
        <w:spacing w:line="460" w:lineRule="exact"/>
        <w:jc w:val="left"/>
        <w:rPr>
          <w:rFonts w:ascii="仿宋" w:eastAsia="仿宋" w:hAnsi="仿宋" w:cs="宋体"/>
          <w:b/>
          <w:bCs/>
          <w:kern w:val="0"/>
          <w:sz w:val="44"/>
          <w:szCs w:val="44"/>
        </w:rPr>
      </w:pPr>
      <w:r w:rsidRPr="00B5755E">
        <w:rPr>
          <w:rFonts w:ascii="仿宋" w:eastAsia="仿宋" w:hAnsi="仿宋" w:cs="宋体" w:hint="eastAsia"/>
          <w:b/>
          <w:bCs/>
          <w:kern w:val="0"/>
          <w:sz w:val="44"/>
          <w:szCs w:val="44"/>
        </w:rPr>
        <w:t>附件：</w:t>
      </w:r>
    </w:p>
    <w:p w:rsidR="00FE1093" w:rsidRPr="00B5755E" w:rsidRDefault="00FE1093" w:rsidP="00FE1093">
      <w:pPr>
        <w:widowControl/>
        <w:shd w:val="clear" w:color="auto" w:fill="FFFFFF"/>
        <w:spacing w:line="460" w:lineRule="exact"/>
        <w:ind w:firstLineChars="200" w:firstLine="420"/>
        <w:jc w:val="left"/>
        <w:rPr>
          <w:rFonts w:ascii="仿宋" w:eastAsia="仿宋" w:hAnsi="仿宋"/>
        </w:rPr>
      </w:pPr>
    </w:p>
    <w:p w:rsidR="00FE1093" w:rsidRPr="00B5755E" w:rsidRDefault="00FE1093" w:rsidP="00FE1093">
      <w:pPr>
        <w:widowControl/>
        <w:shd w:val="clear" w:color="auto" w:fill="FFFFFF"/>
        <w:spacing w:line="460" w:lineRule="exact"/>
        <w:ind w:firstLineChars="200" w:firstLine="562"/>
        <w:jc w:val="left"/>
        <w:rPr>
          <w:rFonts w:ascii="仿宋" w:eastAsia="仿宋" w:hAnsi="仿宋" w:cs="宋体"/>
          <w:b/>
          <w:bCs/>
          <w:kern w:val="0"/>
          <w:sz w:val="28"/>
          <w:szCs w:val="28"/>
        </w:rPr>
      </w:pPr>
    </w:p>
    <w:p w:rsidR="00FE1093" w:rsidRPr="00B5755E" w:rsidRDefault="00FE1093" w:rsidP="00FE1093">
      <w:pPr>
        <w:widowControl/>
        <w:shd w:val="clear" w:color="auto" w:fill="FFFFFF"/>
        <w:spacing w:line="460" w:lineRule="exact"/>
        <w:ind w:firstLineChars="200" w:firstLine="562"/>
        <w:jc w:val="left"/>
        <w:rPr>
          <w:rFonts w:ascii="仿宋" w:eastAsia="仿宋" w:hAnsi="仿宋" w:cs="宋体"/>
          <w:b/>
          <w:bCs/>
          <w:kern w:val="0"/>
          <w:sz w:val="28"/>
          <w:szCs w:val="28"/>
        </w:rPr>
      </w:pPr>
    </w:p>
    <w:p w:rsidR="00FE1093" w:rsidRPr="00B5755E" w:rsidRDefault="00FE1093" w:rsidP="00FE1093">
      <w:pPr>
        <w:widowControl/>
        <w:shd w:val="clear" w:color="auto" w:fill="FFFFFF"/>
        <w:spacing w:line="460" w:lineRule="exact"/>
        <w:ind w:firstLineChars="200" w:firstLine="420"/>
        <w:jc w:val="left"/>
        <w:rPr>
          <w:rFonts w:ascii="仿宋" w:eastAsia="仿宋" w:hAnsi="仿宋"/>
        </w:rPr>
      </w:pPr>
    </w:p>
    <w:p w:rsidR="00FE1093" w:rsidRPr="00B5755E" w:rsidRDefault="00FE1093" w:rsidP="00FE1093">
      <w:pPr>
        <w:rPr>
          <w:rFonts w:ascii="仿宋" w:eastAsia="仿宋" w:hAnsi="仿宋"/>
        </w:rPr>
      </w:pPr>
    </w:p>
    <w:p w:rsidR="00FE1093" w:rsidRPr="00B5755E" w:rsidRDefault="00FE1093" w:rsidP="00FE1093">
      <w:pPr>
        <w:rPr>
          <w:rFonts w:ascii="仿宋" w:eastAsia="仿宋" w:hAnsi="仿宋"/>
        </w:rPr>
      </w:pPr>
    </w:p>
    <w:p w:rsidR="00FE1093" w:rsidRPr="00B5755E" w:rsidRDefault="00FE1093" w:rsidP="00FE1093">
      <w:pPr>
        <w:rPr>
          <w:rFonts w:ascii="仿宋" w:eastAsia="仿宋" w:hAnsi="仿宋"/>
        </w:rPr>
      </w:pPr>
    </w:p>
    <w:p w:rsidR="00FE1093" w:rsidRPr="00B5755E" w:rsidRDefault="00FE1093" w:rsidP="00FE1093">
      <w:pPr>
        <w:pStyle w:val="ab"/>
        <w:ind w:firstLineChars="0" w:firstLine="0"/>
        <w:jc w:val="center"/>
        <w:rPr>
          <w:rFonts w:ascii="仿宋" w:eastAsia="仿宋" w:hAnsi="仿宋" w:cs="宋体"/>
          <w:kern w:val="0"/>
          <w:sz w:val="44"/>
          <w:szCs w:val="44"/>
        </w:rPr>
      </w:pPr>
      <w:r>
        <w:rPr>
          <w:rFonts w:ascii="仿宋" w:eastAsia="仿宋" w:hAnsi="仿宋" w:cs="宋体" w:hint="eastAsia"/>
          <w:b/>
          <w:bCs/>
          <w:kern w:val="0"/>
          <w:sz w:val="44"/>
          <w:szCs w:val="44"/>
        </w:rPr>
        <w:t>福州市社会福利院食堂综合零售配送服务类采购项目</w:t>
      </w:r>
      <w:r w:rsidRPr="00B5755E">
        <w:rPr>
          <w:rFonts w:ascii="仿宋" w:eastAsia="仿宋" w:hAnsi="仿宋" w:cs="宋体" w:hint="eastAsia"/>
          <w:b/>
          <w:bCs/>
          <w:kern w:val="0"/>
          <w:sz w:val="44"/>
          <w:szCs w:val="44"/>
        </w:rPr>
        <w:t>采购需求方案</w:t>
      </w:r>
    </w:p>
    <w:p w:rsidR="00FE1093" w:rsidRDefault="00FE1093" w:rsidP="00FE1093">
      <w:pPr>
        <w:widowControl/>
        <w:spacing w:line="560" w:lineRule="exact"/>
        <w:ind w:firstLineChars="200" w:firstLine="643"/>
        <w:rPr>
          <w:rFonts w:ascii="微软雅黑" w:eastAsia="微软雅黑" w:hAnsi="微软雅黑" w:cs="微软雅黑"/>
          <w:color w:val="000000"/>
          <w:kern w:val="0"/>
          <w:sz w:val="32"/>
          <w:szCs w:val="32"/>
          <w:lang w:bidi="ar"/>
        </w:rPr>
      </w:pPr>
      <w:r>
        <w:rPr>
          <w:rFonts w:ascii="仿宋" w:eastAsia="仿宋" w:hAnsi="仿宋"/>
          <w:b/>
          <w:bCs/>
          <w:sz w:val="32"/>
          <w:szCs w:val="32"/>
        </w:rPr>
        <w:br w:type="page"/>
      </w:r>
      <w:r>
        <w:rPr>
          <w:rFonts w:ascii="微软雅黑" w:eastAsia="微软雅黑" w:hAnsi="微软雅黑" w:cs="微软雅黑" w:hint="eastAsia"/>
          <w:color w:val="000000"/>
          <w:kern w:val="0"/>
          <w:sz w:val="32"/>
          <w:szCs w:val="32"/>
          <w:lang w:bidi="ar"/>
        </w:rPr>
        <w:lastRenderedPageBreak/>
        <w:t>一、项目概况</w:t>
      </w:r>
    </w:p>
    <w:p w:rsidR="00FE1093" w:rsidRPr="006A4EC1" w:rsidRDefault="00FE1093" w:rsidP="00FE1093">
      <w:pPr>
        <w:spacing w:line="560" w:lineRule="exact"/>
        <w:ind w:firstLineChars="200" w:firstLine="640"/>
        <w:rPr>
          <w:rFonts w:ascii="仿宋" w:eastAsia="仿宋" w:hAnsi="仿宋" w:cs="仿宋" w:hint="eastAsia"/>
          <w:color w:val="000000"/>
          <w:kern w:val="0"/>
          <w:sz w:val="32"/>
          <w:szCs w:val="32"/>
          <w:lang w:bidi="ar"/>
        </w:rPr>
      </w:pPr>
      <w:r w:rsidRPr="006A4EC1">
        <w:rPr>
          <w:rFonts w:ascii="仿宋" w:eastAsia="仿宋" w:hAnsi="仿宋" w:cs="仿宋" w:hint="eastAsia"/>
          <w:color w:val="000000"/>
          <w:kern w:val="0"/>
          <w:sz w:val="32"/>
          <w:szCs w:val="32"/>
          <w:lang w:bidi="ar"/>
        </w:rPr>
        <w:t>★(1)本次采购项目为食堂主、副食品零售配送服务类采购项目，要求投标人提供的食材质量须符合《产品质量法》、《食品安全法》等相关法律法规规定及国家行业标准的有关规定。物资验收实行索证制度，确保可追溯。必要时供货方必须出具符合国家标准的检验证明。</w:t>
      </w:r>
    </w:p>
    <w:p w:rsidR="00FE1093" w:rsidRPr="006A4EC1" w:rsidRDefault="00FE1093" w:rsidP="00FE1093">
      <w:pPr>
        <w:spacing w:line="560" w:lineRule="exact"/>
        <w:ind w:firstLineChars="200" w:firstLine="640"/>
        <w:rPr>
          <w:rFonts w:ascii="仿宋" w:eastAsia="仿宋" w:hAnsi="仿宋" w:cs="仿宋" w:hint="eastAsia"/>
          <w:color w:val="000000"/>
          <w:kern w:val="0"/>
          <w:sz w:val="32"/>
          <w:szCs w:val="32"/>
          <w:lang w:bidi="ar"/>
        </w:rPr>
      </w:pPr>
      <w:r w:rsidRPr="006A4EC1">
        <w:rPr>
          <w:rFonts w:ascii="仿宋" w:eastAsia="仿宋" w:hAnsi="仿宋" w:cs="仿宋" w:hint="eastAsia"/>
          <w:color w:val="000000"/>
          <w:kern w:val="0"/>
          <w:sz w:val="32"/>
          <w:szCs w:val="32"/>
          <w:lang w:bidi="ar"/>
        </w:rPr>
        <w:t>★(2)本项目服务年限为2年，自合同签订之日起计算。合同期内采购人采购食品的数量根据工作的需要是个动态值，实际成交的金额以每个月中标人所供食品×实际数量×（1-中标人所报下浮率）按月进行结算。若服务年限未到2年但中标供 应商所供食品的累计结算金额达到682.737万元时，则该合同提前终止，采购人不再另行结算合同款。</w:t>
      </w:r>
    </w:p>
    <w:p w:rsidR="00FE1093" w:rsidRPr="006A4EC1" w:rsidRDefault="00FE1093" w:rsidP="00FE1093">
      <w:pPr>
        <w:spacing w:line="560" w:lineRule="exact"/>
        <w:ind w:firstLineChars="200" w:firstLine="640"/>
        <w:rPr>
          <w:rFonts w:ascii="仿宋" w:eastAsia="仿宋" w:hAnsi="仿宋" w:cs="仿宋" w:hint="eastAsia"/>
          <w:color w:val="000000"/>
          <w:kern w:val="0"/>
          <w:sz w:val="32"/>
          <w:szCs w:val="32"/>
          <w:lang w:bidi="ar"/>
        </w:rPr>
      </w:pPr>
      <w:r w:rsidRPr="006A4EC1">
        <w:rPr>
          <w:rFonts w:ascii="仿宋" w:eastAsia="仿宋" w:hAnsi="仿宋" w:cs="仿宋" w:hint="eastAsia"/>
          <w:color w:val="000000"/>
          <w:kern w:val="0"/>
          <w:sz w:val="32"/>
          <w:szCs w:val="32"/>
          <w:lang w:bidi="ar"/>
        </w:rPr>
        <w:t>★(3) 本项目预算价803.22万元，预算为采购人单位食堂日常消耗的各种食材及副食品的初步估算。本项目将预留预算总价30%专门面向中小企业采购，其中预算总价15%由采购人自行向832平台采购(根据榕财采【2021】36号文规定)；本次招标最高限价为预算总价的85%，本项目最高限价为预算价×(1-15%)=682.737万元。本项目为预留份额的采购项目(预留采购项目预算总额的15%专门面向中小企业采购)，本项目允许大型企业向一家或者多家中小企业分包，中标人为中小企业的不允许分包。中小企业的认定以福建省采购相关文件中的认定为准。</w:t>
      </w:r>
    </w:p>
    <w:p w:rsidR="00FE1093" w:rsidRDefault="00FE1093" w:rsidP="00FE1093">
      <w:pPr>
        <w:spacing w:line="560" w:lineRule="exact"/>
        <w:ind w:firstLineChars="200" w:firstLine="640"/>
        <w:rPr>
          <w:rFonts w:ascii="仿宋" w:eastAsia="仿宋" w:hAnsi="仿宋" w:cs="仿宋" w:hint="eastAsia"/>
          <w:color w:val="000000"/>
          <w:kern w:val="0"/>
          <w:sz w:val="32"/>
          <w:szCs w:val="32"/>
          <w:lang w:bidi="ar"/>
        </w:rPr>
      </w:pPr>
      <w:r w:rsidRPr="006A4EC1">
        <w:rPr>
          <w:rFonts w:ascii="仿宋" w:eastAsia="仿宋" w:hAnsi="仿宋" w:cs="仿宋" w:hint="eastAsia"/>
          <w:color w:val="000000"/>
          <w:kern w:val="0"/>
          <w:sz w:val="32"/>
          <w:szCs w:val="32"/>
          <w:lang w:bidi="ar"/>
        </w:rPr>
        <w:t>★(4)本项目投标人报价将换算成下浮率(例：假如本项目最高限价为100万元，投标价下浮率为1%，则投标报价为</w:t>
      </w:r>
      <w:r w:rsidRPr="006A4EC1">
        <w:rPr>
          <w:rFonts w:ascii="仿宋" w:eastAsia="仿宋" w:hAnsi="仿宋" w:cs="仿宋" w:hint="eastAsia"/>
          <w:color w:val="000000"/>
          <w:kern w:val="0"/>
          <w:sz w:val="32"/>
          <w:szCs w:val="32"/>
          <w:lang w:bidi="ar"/>
        </w:rPr>
        <w:lastRenderedPageBreak/>
        <w:t>100万元×-(1-1%)=99万元)，该下浮率将作为中标人与采购人签订合同时的依据。中标人按采购人的实际需求供货，以福州市永辉超市上渡店(若该超市因故倒闭或关店的，则按离采购人最近的其他永辉超市的价格作为参 考价)内同种商品的价格作为参 考价，以该下浮率计算出下浮后的价格，且以此价格作为与采购人的结算价。该下浮率由投标人自行报价。</w:t>
      </w:r>
    </w:p>
    <w:p w:rsidR="00FE1093" w:rsidRPr="00695DBD" w:rsidRDefault="00FE1093" w:rsidP="00FE1093">
      <w:pPr>
        <w:spacing w:line="560" w:lineRule="exact"/>
        <w:ind w:firstLineChars="200" w:firstLine="640"/>
        <w:rPr>
          <w:rFonts w:ascii="仿宋" w:eastAsia="仿宋" w:hAnsi="仿宋" w:cs="仿宋"/>
          <w:color w:val="000000"/>
          <w:kern w:val="0"/>
          <w:sz w:val="32"/>
          <w:szCs w:val="32"/>
          <w:lang w:bidi="ar"/>
        </w:rPr>
      </w:pPr>
      <w:r w:rsidRPr="00695DBD">
        <w:rPr>
          <w:rFonts w:ascii="仿宋" w:eastAsia="仿宋" w:hAnsi="仿宋" w:cs="仿宋" w:hint="eastAsia"/>
          <w:color w:val="000000"/>
          <w:kern w:val="0"/>
          <w:sz w:val="32"/>
          <w:szCs w:val="32"/>
          <w:lang w:bidi="ar"/>
        </w:rPr>
        <w:t>★(5)中标人须每个月对参 考价进行2次统计和整理，统计时间为每月10日和25日(如遇重大节日应顺延)，中标人在每月10日对上述永辉超市当日商品价格进行统计，为该月11日至25日的商品的参 考价，在每月25日对上述永辉超市当日商品货架价格进行统计，为该月26日至下个月10日的商品的参 考价，中标人应在每月10日和25日上午整理出上述永辉超市相关商品价格，并提交给采购人。采购人可在当日随机进行抽查，若发现弄虚作假，将记为一次不合格记录。特价、促销价不作为定价依据。</w:t>
      </w:r>
    </w:p>
    <w:p w:rsidR="00FE1093" w:rsidRPr="00695DBD" w:rsidRDefault="00FE1093" w:rsidP="00FE1093">
      <w:pPr>
        <w:spacing w:line="560" w:lineRule="exact"/>
        <w:ind w:firstLineChars="200" w:firstLine="640"/>
        <w:rPr>
          <w:rFonts w:ascii="仿宋" w:eastAsia="仿宋" w:hAnsi="仿宋" w:cs="仿宋"/>
          <w:color w:val="000000"/>
          <w:kern w:val="0"/>
          <w:sz w:val="32"/>
          <w:szCs w:val="32"/>
          <w:lang w:bidi="ar"/>
        </w:rPr>
      </w:pPr>
      <w:r w:rsidRPr="00695DBD">
        <w:rPr>
          <w:rFonts w:ascii="仿宋" w:eastAsia="仿宋" w:hAnsi="仿宋" w:cs="仿宋" w:hint="eastAsia"/>
          <w:color w:val="000000"/>
          <w:kern w:val="0"/>
          <w:sz w:val="32"/>
          <w:szCs w:val="32"/>
          <w:lang w:bidi="ar"/>
        </w:rPr>
        <w:t>(6)本项目不接受中标供应 商的任何产品赠 送。</w:t>
      </w:r>
    </w:p>
    <w:p w:rsidR="00FE1093" w:rsidRDefault="00FE1093" w:rsidP="00FE1093">
      <w:pPr>
        <w:widowControl/>
        <w:spacing w:line="560" w:lineRule="exact"/>
        <w:ind w:firstLineChars="200" w:firstLine="640"/>
        <w:rPr>
          <w:rFonts w:ascii="微软雅黑" w:eastAsia="微软雅黑" w:hAnsi="微软雅黑" w:cs="微软雅黑"/>
          <w:color w:val="000000"/>
          <w:kern w:val="0"/>
          <w:sz w:val="32"/>
          <w:szCs w:val="32"/>
          <w:lang w:bidi="ar"/>
        </w:rPr>
      </w:pPr>
      <w:r>
        <w:rPr>
          <w:rFonts w:ascii="微软雅黑" w:eastAsia="微软雅黑" w:hAnsi="微软雅黑" w:cs="微软雅黑" w:hint="eastAsia"/>
          <w:color w:val="000000"/>
          <w:kern w:val="0"/>
          <w:sz w:val="32"/>
          <w:szCs w:val="32"/>
          <w:lang w:bidi="ar"/>
        </w:rPr>
        <w:t>二、</w:t>
      </w:r>
      <w:r w:rsidRPr="009F26D8">
        <w:rPr>
          <w:rFonts w:ascii="微软雅黑" w:eastAsia="微软雅黑" w:hAnsi="微软雅黑" w:cs="微软雅黑" w:hint="eastAsia"/>
          <w:color w:val="000000"/>
          <w:kern w:val="0"/>
          <w:sz w:val="32"/>
          <w:szCs w:val="32"/>
          <w:lang w:bidi="ar"/>
        </w:rPr>
        <w:t>采购项目预（概）算</w:t>
      </w:r>
    </w:p>
    <w:p w:rsidR="00FE1093" w:rsidRPr="00695DBD" w:rsidRDefault="00FE1093" w:rsidP="00FE1093">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本项目</w:t>
      </w:r>
      <w:r w:rsidRPr="00695DBD">
        <w:rPr>
          <w:rFonts w:ascii="仿宋" w:eastAsia="仿宋" w:hAnsi="仿宋" w:cs="仿宋" w:hint="eastAsia"/>
          <w:color w:val="000000"/>
          <w:kern w:val="0"/>
          <w:sz w:val="32"/>
          <w:szCs w:val="32"/>
          <w:lang w:bidi="ar"/>
        </w:rPr>
        <w:t>采购预算安排2022年度</w:t>
      </w:r>
      <w:r>
        <w:rPr>
          <w:rFonts w:ascii="仿宋" w:eastAsia="仿宋" w:hAnsi="仿宋" w:cs="仿宋" w:hint="eastAsia"/>
          <w:color w:val="000000"/>
          <w:kern w:val="0"/>
          <w:sz w:val="32"/>
          <w:szCs w:val="32"/>
          <w:lang w:bidi="ar"/>
        </w:rPr>
        <w:t>、2023年度</w:t>
      </w:r>
      <w:r w:rsidRPr="00695DBD">
        <w:rPr>
          <w:rFonts w:ascii="仿宋" w:eastAsia="仿宋" w:hAnsi="仿宋" w:cs="仿宋" w:hint="eastAsia"/>
          <w:color w:val="000000"/>
          <w:kern w:val="0"/>
          <w:sz w:val="32"/>
          <w:szCs w:val="32"/>
          <w:lang w:bidi="ar"/>
        </w:rPr>
        <w:t>集中供养对象和在职、外聘职工食堂综合零售服务，其中：集中供养对象伙食费</w:t>
      </w:r>
      <w:r>
        <w:rPr>
          <w:rFonts w:ascii="仿宋" w:eastAsia="仿宋" w:hAnsi="仿宋" w:cs="仿宋" w:hint="eastAsia"/>
          <w:color w:val="000000"/>
          <w:kern w:val="0"/>
          <w:sz w:val="32"/>
          <w:szCs w:val="32"/>
          <w:lang w:bidi="ar"/>
        </w:rPr>
        <w:t>94.9</w:t>
      </w:r>
      <w:r w:rsidRPr="00695DBD">
        <w:rPr>
          <w:rFonts w:ascii="仿宋" w:eastAsia="仿宋" w:hAnsi="仿宋" w:cs="仿宋" w:hint="eastAsia"/>
          <w:color w:val="000000"/>
          <w:kern w:val="0"/>
          <w:sz w:val="32"/>
          <w:szCs w:val="32"/>
          <w:lang w:bidi="ar"/>
        </w:rPr>
        <w:t>万元，在职人员伙食费</w:t>
      </w:r>
      <w:r>
        <w:rPr>
          <w:rFonts w:ascii="仿宋" w:eastAsia="仿宋" w:hAnsi="仿宋" w:cs="仿宋" w:hint="eastAsia"/>
          <w:color w:val="000000"/>
          <w:kern w:val="0"/>
          <w:sz w:val="32"/>
          <w:szCs w:val="32"/>
          <w:lang w:bidi="ar"/>
        </w:rPr>
        <w:t>20.25</w:t>
      </w:r>
      <w:r w:rsidRPr="00695DBD">
        <w:rPr>
          <w:rFonts w:ascii="仿宋" w:eastAsia="仿宋" w:hAnsi="仿宋" w:cs="仿宋" w:hint="eastAsia"/>
          <w:color w:val="000000"/>
          <w:kern w:val="0"/>
          <w:sz w:val="32"/>
          <w:szCs w:val="32"/>
          <w:lang w:bidi="ar"/>
        </w:rPr>
        <w:t>万元，外聘职工伙食费</w:t>
      </w:r>
      <w:r>
        <w:rPr>
          <w:rFonts w:ascii="仿宋" w:eastAsia="仿宋" w:hAnsi="仿宋" w:cs="仿宋" w:hint="eastAsia"/>
          <w:color w:val="000000"/>
          <w:kern w:val="0"/>
          <w:sz w:val="32"/>
          <w:szCs w:val="32"/>
          <w:lang w:bidi="ar"/>
        </w:rPr>
        <w:t>88.3</w:t>
      </w:r>
      <w:r w:rsidRPr="00695DBD">
        <w:rPr>
          <w:rFonts w:ascii="仿宋" w:eastAsia="仿宋" w:hAnsi="仿宋" w:cs="仿宋" w:hint="eastAsia"/>
          <w:color w:val="000000"/>
          <w:kern w:val="0"/>
          <w:sz w:val="32"/>
          <w:szCs w:val="32"/>
          <w:lang w:bidi="ar"/>
        </w:rPr>
        <w:t>万元</w:t>
      </w:r>
      <w:r>
        <w:rPr>
          <w:rFonts w:ascii="仿宋" w:eastAsia="仿宋" w:hAnsi="仿宋" w:cs="仿宋" w:hint="eastAsia"/>
          <w:color w:val="000000"/>
          <w:kern w:val="0"/>
          <w:sz w:val="32"/>
          <w:szCs w:val="32"/>
          <w:lang w:bidi="ar"/>
        </w:rPr>
        <w:t>,</w:t>
      </w:r>
      <w:r w:rsidRPr="00621D1F">
        <w:rPr>
          <w:rFonts w:ascii="仿宋" w:eastAsia="仿宋" w:hAnsi="仿宋" w:cs="仿宋" w:hint="eastAsia"/>
          <w:color w:val="000000"/>
          <w:kern w:val="0"/>
          <w:sz w:val="32"/>
          <w:szCs w:val="32"/>
          <w:lang w:bidi="ar"/>
        </w:rPr>
        <w:t xml:space="preserve"> </w:t>
      </w:r>
      <w:r w:rsidRPr="00695DBD">
        <w:rPr>
          <w:rFonts w:ascii="仿宋" w:eastAsia="仿宋" w:hAnsi="仿宋" w:cs="仿宋" w:hint="eastAsia"/>
          <w:color w:val="000000"/>
          <w:kern w:val="0"/>
          <w:sz w:val="32"/>
          <w:szCs w:val="32"/>
          <w:lang w:bidi="ar"/>
        </w:rPr>
        <w:t>自费寄养老人伙食费599.77万元。</w:t>
      </w:r>
      <w:r>
        <w:rPr>
          <w:rFonts w:ascii="仿宋" w:eastAsia="仿宋" w:hAnsi="仿宋" w:cs="仿宋" w:hint="eastAsia"/>
          <w:color w:val="000000"/>
          <w:kern w:val="0"/>
          <w:sz w:val="32"/>
          <w:szCs w:val="32"/>
          <w:lang w:bidi="ar"/>
        </w:rPr>
        <w:t>采购预算两年共计803.22万元。</w:t>
      </w:r>
    </w:p>
    <w:p w:rsidR="00FE1093" w:rsidRDefault="00FE1093" w:rsidP="00FE1093">
      <w:pPr>
        <w:spacing w:line="560" w:lineRule="exact"/>
        <w:ind w:firstLineChars="200" w:firstLine="640"/>
        <w:rPr>
          <w:rFonts w:ascii="仿宋" w:eastAsia="仿宋" w:hAnsi="仿宋" w:cs="仿宋"/>
          <w:sz w:val="32"/>
          <w:szCs w:val="32"/>
        </w:rPr>
      </w:pPr>
      <w:r>
        <w:rPr>
          <w:rFonts w:ascii="微软雅黑" w:eastAsia="微软雅黑" w:hAnsi="微软雅黑" w:cs="微软雅黑" w:hint="eastAsia"/>
          <w:color w:val="000000"/>
          <w:kern w:val="0"/>
          <w:sz w:val="32"/>
          <w:szCs w:val="32"/>
          <w:lang w:bidi="ar"/>
        </w:rPr>
        <w:t>三、技术和服务要求</w:t>
      </w:r>
    </w:p>
    <w:p w:rsidR="00FE1093" w:rsidRPr="00081720" w:rsidRDefault="00FE1093" w:rsidP="00FE1093">
      <w:pPr>
        <w:widowControl/>
        <w:spacing w:before="100" w:beforeAutospacing="1" w:after="100" w:afterAutospacing="1" w:line="440" w:lineRule="exact"/>
        <w:jc w:val="left"/>
        <w:rPr>
          <w:rFonts w:ascii="仿宋" w:eastAsia="仿宋" w:hAnsi="仿宋" w:cs="宋体"/>
          <w:b/>
          <w:bCs/>
          <w:kern w:val="0"/>
          <w:sz w:val="32"/>
          <w:szCs w:val="32"/>
        </w:rPr>
      </w:pPr>
      <w:r w:rsidRPr="00081720">
        <w:rPr>
          <w:rFonts w:ascii="仿宋" w:eastAsia="仿宋" w:hAnsi="仿宋" w:hint="eastAsia"/>
          <w:sz w:val="32"/>
          <w:szCs w:val="32"/>
        </w:rPr>
        <w:lastRenderedPageBreak/>
        <w:t>★</w:t>
      </w:r>
      <w:r w:rsidRPr="00081720">
        <w:rPr>
          <w:rFonts w:ascii="仿宋" w:eastAsia="仿宋" w:hAnsi="仿宋" w:cs="宋体" w:hint="eastAsia"/>
          <w:b/>
          <w:bCs/>
          <w:kern w:val="0"/>
          <w:sz w:val="32"/>
          <w:szCs w:val="32"/>
        </w:rPr>
        <w:t>(一)</w:t>
      </w:r>
      <w:r w:rsidRPr="00081720">
        <w:rPr>
          <w:rFonts w:ascii="仿宋" w:eastAsia="仿宋" w:hAnsi="仿宋" w:hint="eastAsia"/>
          <w:sz w:val="32"/>
          <w:szCs w:val="32"/>
        </w:rPr>
        <w:t xml:space="preserve"> </w:t>
      </w:r>
      <w:r w:rsidRPr="00081720">
        <w:rPr>
          <w:rFonts w:ascii="仿宋" w:eastAsia="仿宋" w:hAnsi="仿宋" w:cs="宋体" w:hint="eastAsia"/>
          <w:b/>
          <w:bCs/>
          <w:kern w:val="0"/>
          <w:sz w:val="32"/>
          <w:szCs w:val="32"/>
        </w:rPr>
        <w:t>配送食品、商品主要内容</w:t>
      </w:r>
    </w:p>
    <w:p w:rsidR="00FE1093" w:rsidRPr="00081720"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081720">
        <w:rPr>
          <w:rFonts w:ascii="仿宋" w:eastAsia="仿宋" w:hAnsi="仿宋" w:cs="宋体" w:hint="eastAsia"/>
          <w:b/>
          <w:bCs/>
          <w:kern w:val="0"/>
          <w:sz w:val="32"/>
          <w:szCs w:val="32"/>
        </w:rPr>
        <w:t>食品、商品</w:t>
      </w:r>
      <w:r w:rsidRPr="00081720">
        <w:rPr>
          <w:rFonts w:ascii="仿宋" w:eastAsia="仿宋" w:hAnsi="仿宋" w:cs="宋体" w:hint="eastAsia"/>
          <w:b/>
          <w:bCs/>
          <w:kern w:val="0"/>
          <w:sz w:val="32"/>
          <w:szCs w:val="32"/>
          <w:shd w:val="clear" w:color="auto" w:fill="FFFFFF"/>
        </w:rPr>
        <w:t>清单：</w:t>
      </w:r>
    </w:p>
    <w:tbl>
      <w:tblPr>
        <w:tblW w:w="5000" w:type="pct"/>
        <w:tblLook w:val="04A0" w:firstRow="1" w:lastRow="0" w:firstColumn="1" w:lastColumn="0" w:noHBand="0" w:noVBand="1"/>
      </w:tblPr>
      <w:tblGrid>
        <w:gridCol w:w="1449"/>
        <w:gridCol w:w="1599"/>
        <w:gridCol w:w="4056"/>
        <w:gridCol w:w="1418"/>
      </w:tblGrid>
      <w:tr w:rsidR="00FE1093" w:rsidRPr="00081720" w:rsidTr="005334C6">
        <w:trPr>
          <w:trHeight w:val="285"/>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类别</w:t>
            </w: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序号</w:t>
            </w:r>
          </w:p>
        </w:tc>
        <w:tc>
          <w:tcPr>
            <w:tcW w:w="2205" w:type="pct"/>
            <w:tcBorders>
              <w:top w:val="single" w:sz="4" w:space="0" w:color="auto"/>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品名</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单位</w:t>
            </w:r>
          </w:p>
        </w:tc>
      </w:tr>
      <w:tr w:rsidR="00FE1093" w:rsidRPr="00081720" w:rsidTr="005334C6">
        <w:trPr>
          <w:trHeight w:val="285"/>
        </w:trPr>
        <w:tc>
          <w:tcPr>
            <w:tcW w:w="9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蔬菜</w:t>
            </w: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大白菜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白地瓜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白萝卜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白冬瓜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菠菜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青菜椒（青圆椒）</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春菜（生菜）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红心地瓜（红薯）</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佛手瓜（合瓜）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光茭白</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光蒜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光玉米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红线椒（红美人椒）</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葫瓜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红萝卜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滑菇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皇帝菜（茼蒿）</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黄瓜（菜瓜）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芥菜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白金针菇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韭菜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韭黄</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空心菜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苦瓜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莲藕</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流星包菜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绿豆芽</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毛山药</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老南瓜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茄子</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青梗花菜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生姜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大蒜苗（青蒜）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天津白</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土豆</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西红柿</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西兰花</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西芹</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菜心</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湿鲜香菇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上海青</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蒜苔</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白蘑菇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芹菜（香芹）</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小白菜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香葱（小葱）</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心里美萝卜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杏鲍菇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49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秀珍菇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红洋葱</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油麦菜（莴笋叶）</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槟榔芋（芋头）</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云南小瓜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黄豆芽</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娥菜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去皮甜笋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去皮春笋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去皮莴笋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水果</w:t>
            </w: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59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带皮菠萝</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哈密瓜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水晶皇冠梨</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白梨</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白火龙果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苹果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香蕉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圣女果（小可爱）</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带皮马蹄</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夏橙</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水产</w:t>
            </w: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69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冰鲜小白鲳1.78两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冰鲜肉鲳1.78两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冰鲜小黄鱼1-2两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鲜大黄瓜鱼1斤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鲜大带鱼1斤以上</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半边鱼5-7两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比目鱼（鸦片鱼身）</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活草鱼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池蛋鱼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海蜇丝</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79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活鲈鱼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285"/>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活明虾（中）</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花蛤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青蛾</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冰鲜沙尖鱼（沙丁鱼）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鲜带鱼5-7两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冰鲜肉鲳1两左右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冻昌鱼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冰鲜马鲛鱼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鲜黄瓜鱼6两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89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鲜缇鱼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鲜鱿鱼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蚬子</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现开海蛎肉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油干鱼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活脆鱼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红鲢鱼尾</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冬圭（鲜目鱼）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油蛤</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框装熟鱼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鲜肉</w:t>
            </w: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99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鲜上排骨</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鲜瘦肉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鲜五花肉（条肉）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鲜前戈肉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鲜猪肝</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湖南鸭</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半番鸭</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猪肺</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个</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鲜猪尾巴</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鲜猪肚</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109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鲜筒骨</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鲜排骨</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鲜连肝肉（罗汉肉）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猪板油</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鲜猪血</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冻品</w:t>
            </w: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龙虾棒2.5kg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牛奶馒头1kg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千页豆腐2.5kg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鱼丸中号2.5kg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冻七寸</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119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无皮龙利鱼柳（巴沙鱼柳）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带皮巴沙鱼块</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冻马鲛</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冻大排片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冻黄鳗</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冻扇贝肉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冻筒骨</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冻鱿鱼花</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冻虾仁</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冻鱿鱼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129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冻玉米粒1kg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海鹰香肠2.5kg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蚝油肉片2.5kg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蚝油肉片2.5kg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冻鸡脯肉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鸭边腿</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迷你香甜芋泥350g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L腿</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单冻鸡脯肉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小扇贝粉丝50个装</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139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鸡翅根</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牛烤扇骨1kg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蚝油肉片2.5kg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五香卷480g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鲜肉汤圆500g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冻提鱼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冻鸭胗</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冻鸭心</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冻肉鲳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冻带鱼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149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冻前排</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仿蟹柳2.5kg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星河鸡翅中</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干杂</w:t>
            </w: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儿童榨菜丝100g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袋</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酸梅酱（冰梅酱）270g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八角</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白糖</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草果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粉干</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豆瓣酱6kg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159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粗地瓜粉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咸菜头（大头菜）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丁香鱼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泰式甜辣酱760g（鸡酱）</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老酒485ml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原盐350g（无碘）</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干贝</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干茶树菇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干细黑木耳（云儿）</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榨菜80g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袋</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169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蚝油1.83L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桂皮</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锅边片8.5kg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箱</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脆瓜1kg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黄豆酱800g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老抽豉油1.9L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生抽豉油1.9L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蒜蓉辣椒酱260g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熟鱼干</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黑米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179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黄豆</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花生米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福寿康宁蛋糕10寸</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个</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话梅2.5kg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黄玉米粉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鸡蛋（红壳）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调和油5L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金钱菇（干小香菇）</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浓缩橙汁840ml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红酒糟</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189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叉烧酱3.7kg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排骨酱2.4kg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纯香芝麻油410ml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龙口粉丝500g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红薯粉丝300g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卤香干</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味精(细)25kg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梅菜笋丝70g*30包</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梅舌</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糟菜75g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199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白腐乳335g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面筋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原味咖喱块100g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香醋415ml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幼嫩紫菜30g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薏米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二锅头56度500ml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粗地瓜粉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泡海带丝</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切白果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209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去壳熟鹌鹑蛋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日本豆腐120g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根</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新鲜肉燕</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散装皮蛋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散装酸笋丝</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生粉（玉米淀粉）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吉士粉300g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罐</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食用碱粉200g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水豆腐</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板</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湿笋干</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219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酸笋片900g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鸡精1kg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袋装酱油320ml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十三香45g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白胡椒粉30g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五香粉28g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椒盐52g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营养肉松460g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榨菜碎粒80g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袋</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无头鱿鱼干</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229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虾皮（虾米）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线面</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阳春面19.5kg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香叶</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小红豆</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山西小米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油豆腐泡（油包）</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榨菜丝90g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腐竹</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兴化米粉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239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圆糯米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鸭蛋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纯牛奶1L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燕皮</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炸肉皮（猪皮）</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蒸肉米粉120g（五香）</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袋</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咖喱块100g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湿糯米粉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熟黄豆粉</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熟黑芝麻</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249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糯米粉500g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长寿炸线面180g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黑胡椒汁2.3kg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去核红枣</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梅菜花生70g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花雕酒1500ml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紫菜40g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面片400g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番茄沙司1.25kg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油炸粉350g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259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孜然粉28g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熟蛏干</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目鱼干</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陈醋500ml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干大虾仁</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单晶冰糖</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陈皮</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腰果</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冬瓜糖</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熟白芝麻</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269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核桃仁</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雪里红</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杏仁</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淡虾米</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剁椒2.16kg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红薯粉条（散）</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阳春面12.5kg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箱</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米餐香25kg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秋田小町</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现做白馒头</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个</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279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九层糕</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土豆丸</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萝卜糕</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米齐</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组</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肉丸糕</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手工鱼丸（中）</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春卷皮</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碗糕</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个</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菜包</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个</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鲜肉包</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个</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289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油饼</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个</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油面</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油条</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根</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防水围裙</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条</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防水袖套</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副</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294</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洗洁精20L</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295</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PE薄膜手套500只</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296</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一次性手套200只</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297</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一次性手套100只</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盒</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298</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一次性手套50只</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299</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2斤装红塑料袋</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300</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洗洁精20kg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301</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一次性手套(50只)</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包</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302</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color w:val="000000"/>
                <w:kern w:val="0"/>
                <w:sz w:val="32"/>
                <w:szCs w:val="32"/>
              </w:rPr>
            </w:pPr>
            <w:r w:rsidRPr="00081720">
              <w:rPr>
                <w:rFonts w:ascii="仿宋" w:eastAsia="仿宋" w:hAnsi="仿宋" w:cs="宋体" w:hint="eastAsia"/>
                <w:color w:val="000000"/>
                <w:kern w:val="0"/>
                <w:sz w:val="32"/>
                <w:szCs w:val="32"/>
              </w:rPr>
              <w:t>白色食品袋子</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KG</w:t>
            </w:r>
          </w:p>
        </w:tc>
      </w:tr>
      <w:tr w:rsidR="00FE1093" w:rsidRPr="00081720" w:rsidTr="005334C6">
        <w:trPr>
          <w:trHeight w:val="300"/>
        </w:trPr>
        <w:tc>
          <w:tcPr>
            <w:tcW w:w="908" w:type="pct"/>
            <w:vMerge/>
            <w:tcBorders>
              <w:top w:val="nil"/>
              <w:left w:val="single" w:sz="4" w:space="0" w:color="auto"/>
              <w:bottom w:val="single" w:sz="4" w:space="0" w:color="auto"/>
              <w:right w:val="single" w:sz="4" w:space="0" w:color="auto"/>
            </w:tcBorders>
            <w:vAlign w:val="center"/>
            <w:hideMark/>
          </w:tcPr>
          <w:p w:rsidR="00FE1093" w:rsidRPr="00081720" w:rsidRDefault="00FE1093" w:rsidP="005334C6">
            <w:pPr>
              <w:widowControl/>
              <w:jc w:val="left"/>
              <w:rPr>
                <w:rFonts w:ascii="仿宋" w:eastAsia="仿宋" w:hAnsi="仿宋" w:cs="宋体"/>
                <w:kern w:val="0"/>
                <w:sz w:val="32"/>
                <w:szCs w:val="32"/>
              </w:rPr>
            </w:pPr>
          </w:p>
        </w:tc>
        <w:tc>
          <w:tcPr>
            <w:tcW w:w="996"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303</w:t>
            </w:r>
          </w:p>
        </w:tc>
        <w:tc>
          <w:tcPr>
            <w:tcW w:w="2205"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洗洁精1.12kg</w:t>
            </w:r>
          </w:p>
        </w:tc>
        <w:tc>
          <w:tcPr>
            <w:tcW w:w="890" w:type="pct"/>
            <w:tcBorders>
              <w:top w:val="nil"/>
              <w:left w:val="nil"/>
              <w:bottom w:val="single" w:sz="4" w:space="0" w:color="auto"/>
              <w:right w:val="single" w:sz="4" w:space="0" w:color="auto"/>
            </w:tcBorders>
            <w:shd w:val="clear" w:color="auto" w:fill="auto"/>
            <w:noWrap/>
            <w:vAlign w:val="center"/>
            <w:hideMark/>
          </w:tcPr>
          <w:p w:rsidR="00FE1093" w:rsidRPr="00081720" w:rsidRDefault="00FE1093" w:rsidP="005334C6">
            <w:pPr>
              <w:widowControl/>
              <w:jc w:val="center"/>
              <w:rPr>
                <w:rFonts w:ascii="仿宋" w:eastAsia="仿宋" w:hAnsi="仿宋" w:cs="宋体"/>
                <w:kern w:val="0"/>
                <w:sz w:val="32"/>
                <w:szCs w:val="32"/>
              </w:rPr>
            </w:pPr>
            <w:r w:rsidRPr="00081720">
              <w:rPr>
                <w:rFonts w:ascii="仿宋" w:eastAsia="仿宋" w:hAnsi="仿宋" w:cs="宋体" w:hint="eastAsia"/>
                <w:kern w:val="0"/>
                <w:sz w:val="32"/>
                <w:szCs w:val="32"/>
              </w:rPr>
              <w:t>桶</w:t>
            </w:r>
          </w:p>
        </w:tc>
      </w:tr>
    </w:tbl>
    <w:p w:rsidR="00FE1093" w:rsidRPr="00081720" w:rsidRDefault="00FE1093" w:rsidP="00FE1093">
      <w:pPr>
        <w:widowControl/>
        <w:spacing w:before="100" w:beforeAutospacing="1" w:after="100" w:afterAutospacing="1" w:line="440" w:lineRule="exact"/>
        <w:jc w:val="left"/>
        <w:rPr>
          <w:rFonts w:ascii="仿宋" w:eastAsia="仿宋" w:hAnsi="仿宋" w:cs="宋体"/>
          <w:b/>
          <w:bCs/>
          <w:kern w:val="0"/>
          <w:sz w:val="32"/>
          <w:szCs w:val="32"/>
          <w:shd w:val="clear" w:color="auto" w:fill="FFFFFF"/>
        </w:rPr>
      </w:pPr>
      <w:r w:rsidRPr="00081720">
        <w:rPr>
          <w:rFonts w:ascii="仿宋" w:eastAsia="仿宋" w:hAnsi="仿宋" w:cs="宋体" w:hint="eastAsia"/>
          <w:b/>
          <w:bCs/>
          <w:kern w:val="0"/>
          <w:sz w:val="32"/>
          <w:szCs w:val="32"/>
          <w:shd w:val="clear" w:color="auto" w:fill="FFFFFF"/>
        </w:rPr>
        <w:lastRenderedPageBreak/>
        <w:t>注：采购人可在“食品、商品清单”内自行选择采购，但不仅限于以上清单内的物资，以实际发放给中标人的采购清单为准。</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hint="eastAsia"/>
          <w:sz w:val="32"/>
          <w:szCs w:val="32"/>
        </w:rPr>
        <w:t>★</w:t>
      </w:r>
      <w:r w:rsidRPr="003B3971">
        <w:rPr>
          <w:rFonts w:ascii="仿宋" w:eastAsia="仿宋" w:hAnsi="仿宋" w:cs="宋体" w:hint="eastAsia"/>
          <w:b/>
          <w:bCs/>
          <w:kern w:val="0"/>
          <w:sz w:val="32"/>
          <w:szCs w:val="32"/>
          <w:shd w:val="clear" w:color="auto" w:fill="FFFFFF"/>
        </w:rPr>
        <w:t>(二)食品质量要求</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kern w:val="0"/>
          <w:sz w:val="32"/>
          <w:szCs w:val="32"/>
          <w:shd w:val="clear" w:color="auto" w:fill="FFFFFF"/>
        </w:rPr>
        <w:t>1、中标人配送的食品应当符合《产品质量法》和《食品安全法》等相关法律法规规定的质量标准，未具体约定的应当符合国家食品安全要求的质量标准；没有国家标准的按照本省标准地方执行；无国家质量标准或本省地方标准的，按照通常标准或者符合合同目的的特定标准履行。</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仿宋" w:eastAsia="仿宋" w:hAnsi="仿宋" w:cs="宋体" w:hint="eastAsia"/>
          <w:kern w:val="0"/>
          <w:sz w:val="32"/>
          <w:szCs w:val="32"/>
          <w:shd w:val="clear" w:color="auto" w:fill="FFFFFF"/>
        </w:rPr>
        <w:t>2、不得运送腐败变质、油脂酸败、霉变、生虫、污秽不洁、混有异物或者其他感官性状异常、含有毒有害物质或者被有毒有害物质污染，可能对人体健康有害的物品。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仿宋" w:eastAsia="仿宋" w:hAnsi="仿宋" w:cs="宋体" w:hint="eastAsia"/>
          <w:kern w:val="0"/>
          <w:sz w:val="32"/>
          <w:szCs w:val="32"/>
          <w:shd w:val="clear" w:color="auto" w:fill="FFFFFF"/>
        </w:rPr>
        <w:t>3、不得运送未经检疫或者检疫不合格的肉类品(含熟制品)、蔬菜制品，对带骨头肉制品按要求切块，每次送货必须提供当批次《肉类卫生防疫证明》和蔬菜农药残留检测报告。中标人提供的物资合格证明材料与本批次物资不符时，采购人有权拒收，因此造成采购人的影响，按本批物资量合同价值的3倍给予处罚。</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仿宋" w:eastAsia="仿宋" w:hAnsi="仿宋" w:cs="宋体" w:hint="eastAsia"/>
          <w:kern w:val="0"/>
          <w:sz w:val="32"/>
          <w:szCs w:val="32"/>
          <w:shd w:val="clear" w:color="auto" w:fill="FFFFFF"/>
        </w:rPr>
        <w:t>4、不得运送假冒、伪劣、过期或者不符合规定包装、卫生标准的物品。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仿宋" w:eastAsia="仿宋" w:hAnsi="仿宋" w:cs="宋体" w:hint="eastAsia"/>
          <w:kern w:val="0"/>
          <w:sz w:val="32"/>
          <w:szCs w:val="32"/>
          <w:shd w:val="clear" w:color="auto" w:fill="FFFFFF"/>
        </w:rPr>
        <w:t>5、不得运送来历不明、不能提供相应产品标签的散装物品。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仿宋" w:eastAsia="仿宋" w:hAnsi="仿宋" w:cs="宋体" w:hint="eastAsia"/>
          <w:kern w:val="0"/>
          <w:sz w:val="32"/>
          <w:szCs w:val="32"/>
          <w:shd w:val="clear" w:color="auto" w:fill="FFFFFF"/>
        </w:rPr>
        <w:t>6、当天送达食品，在检查过程中发现存在变质腐败、油脂酸败、霉变、生虫、污秽不洁、混有异物或者其他感官性状异常、含有毒有害物质或者被有毒有害物质污染，可能对人体健康有害的物品，中标人必须在当天及时更换货物，如有造成的损失由中标人方面承担。</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仿宋" w:eastAsia="仿宋" w:hAnsi="仿宋" w:cs="宋体" w:hint="eastAsia"/>
          <w:kern w:val="0"/>
          <w:sz w:val="32"/>
          <w:szCs w:val="32"/>
          <w:shd w:val="clear" w:color="auto" w:fill="FFFFFF"/>
        </w:rPr>
        <w:lastRenderedPageBreak/>
        <w:t>7、中标人提供的物资必须达到国家规定的卫生安全标准，蔬菜、禽蛋、蓄禽肉类等食品能够按批次提供相应的质量检疫检验报告。</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kern w:val="0"/>
          <w:sz w:val="32"/>
          <w:szCs w:val="32"/>
          <w:shd w:val="clear" w:color="auto" w:fill="FFFFFF"/>
        </w:rPr>
        <w:t>8、物资产品如有标示产品保质期的，在送达采购人指 定地点时保质期剩余时间应在三分之二以上。</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kern w:val="0"/>
          <w:sz w:val="32"/>
          <w:szCs w:val="32"/>
          <w:shd w:val="clear" w:color="auto" w:fill="FFFFFF"/>
        </w:rPr>
        <w:t>9、如因中标人提供的物资，因质量等问题而使采购人人员发生食物中毒事件的，中标人将承担相应的法律责任。</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kern w:val="0"/>
          <w:sz w:val="32"/>
          <w:szCs w:val="32"/>
          <w:shd w:val="clear" w:color="auto" w:fill="FFFFFF"/>
        </w:rPr>
        <w:t>10、中标人配送的食品应无毒、无害，具有完好的形、色、香、味等性状，并符合下述质量要求：</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rPr>
        <w:t>(1)粮油</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①中标人提供的晚籼米须符合GB1354-2009晚籼米国家标准一等指标要求(遇国家修改标准，自新标准施行之日起采用新标准)及《食品卫生法》所规定的行业标准；</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②中标人提供的晚籼米应有食品安全标志，蒸后应可口有粘性、有香味；</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③晚籼米包装方式和包装质量应符合国家规定，包装破损率为零；</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④中标人提供的晚籼米不允许有糟糠、碎米、发霉、结块、砂子及黄色、黑色或蒸后有酸味、霉味、异味、无粘性等及其他质量问题；</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⑤食用油为非转基因食用油，应符合“国家标准一级”产品质量标准。</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⑥食用油应外包装完好，有QS标志，标明品名、厂名、重量、生产日期、保质期或保存期、执行标准，剩余保存期不少于保质期的三分之二，具有产品合格证。具有正常</w:t>
      </w:r>
      <w:r w:rsidRPr="003B3971">
        <w:rPr>
          <w:rFonts w:ascii="仿宋" w:eastAsia="仿宋" w:hAnsi="仿宋" w:cs="宋体" w:hint="eastAsia"/>
          <w:kern w:val="0"/>
          <w:sz w:val="32"/>
          <w:szCs w:val="32"/>
          <w:shd w:val="clear" w:color="auto" w:fill="FFFFFF"/>
        </w:rPr>
        <w:lastRenderedPageBreak/>
        <w:t>植物油的色泽、透明度、气味和滋味，无焦臭、酸败及其他异味。</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rPr>
        <w:t>(2)面粉</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①应符合SB/T10139-93标准指标要求(遇国家修改标准，自新标准施行之日起采用新标准)。</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②面粉：水分≤14.0%；灰分(以干基计)≤0.70%；粗细度：全部通过GB36号筛；湿面筋25.0%～30.0%；粉质曲线稳定时间≥3.0min；降落数值≥250s；含砂量≤0.02%；磁性金属物≤0.003g/Kg；气味、口感：正常。</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rPr>
        <w:t>(3)蔬菜</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rPr>
        <w:t>    </w:t>
      </w:r>
      <w:r w:rsidRPr="003B3971">
        <w:rPr>
          <w:rFonts w:ascii="仿宋" w:eastAsia="仿宋" w:hAnsi="仿宋" w:cs="宋体" w:hint="eastAsia"/>
          <w:kern w:val="0"/>
          <w:sz w:val="32"/>
          <w:szCs w:val="32"/>
        </w:rPr>
        <w:t>中标人销售给采购人的蔬菜应当是新鲜、青嫩、干净、无腐烂、无杂质、无杂草、无黄叶、无老叶、无浸水泡水或注水，并提供农药残留检测报告。</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①新鲜指各类蔬菜无腐烂、变质、无臭水伤味、无糟软状态，尤其是黄、绿豆芽、鲜菌类应保持应有的新鲜度；</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②青嫩是指绝大多数蔬菜(除冬瓜、南瓜等外)不但青而且嫩；豆角类及葫芦瓜等要保持青色，外壳不能呈白色；青菜类和白菜类的外叶折断时不能有丝相连不断连的现象；丝瓜、苦瓜等折而易断，籽嫩而不硬；鲜蒜叶子不黄，头部与杆部一般大小相同；</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③干净、无杂质、无杂草泛指各类蔬菜，特别是根(块)茎类的蔬菜不能有泥巴，鲜蒜、香葱、香菜、洋葱等的根部要干净；</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④无黄叶、老叶主要指青菜、白菜类要见白、不能有老叶，花菜不能有青杆，鲜蒜、香葱等的杆部应当见白；</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lastRenderedPageBreak/>
        <w:t>⑤无浸水、泡水或注水主要指白菜类(含花菜)、瓜果类、鲜菌类及根(块)茎类蔬菜不能浸水、泡水或注水；</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⑥净菜率须在95%以上</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rPr>
        <w:t>(4)鲜肉</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①产品为在政府规定的屠宰场所屠杀的生鲜禽畜肉；</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②产品应符合国家食品安全标准；</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③产品非病死禽畜肉；</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④产品非“注水”禽畜肉、母猪肉、老猪肉；</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⑤产品应经检验、检疫合格，能提供相应的检验、检疫证明，提供当地卫生主管部门出具的动物检疫合格证明、提供当地政府部门定点屠宰厂“瘦肉精”残留检测合格证明和肉品品质检验合格证；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kern w:val="0"/>
          <w:sz w:val="32"/>
          <w:szCs w:val="32"/>
          <w:shd w:val="clear" w:color="auto" w:fill="FFFFFF"/>
        </w:rPr>
        <w:t>⑥新鲜的肉类，表明有光泽，颜色均匀，有弹性，不得呈现青紫色死斑。</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rPr>
        <w:t>(5)副食品</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①产品无发霉、无变质、无变味、不掺杂、不掺假、不掺水、干货无受潮；</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②产品包装应该有产品名 称、厂名、厂址或出产地等，应有产品质量合格证明；</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③产品生产厂家应持有卫生许可证；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④产品应符合国家食品卫生法规规定的标准。</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rPr>
        <w:t>(6)冻品</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lastRenderedPageBreak/>
        <w:t>冻禽产品应符合《鲜、冻禽产品》国家标准(GB16869－2005)，其他冻品应符合相应国家标准。遇国家修改标准，自新标准施行之日超采用新标准。</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①产品无变质、无异味、无腐败、无杂质；</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②产品无过保质期；</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③产品非病死禽、畜制品；</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④产品应经检验、检疫合格；</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⑤产品不得超过国家食品卫生法规规定的指标；</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⑥至少每1个月提供冻品厂家合格证明。</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仿宋" w:eastAsia="仿宋" w:hAnsi="仿宋" w:cs="宋体" w:hint="eastAsia"/>
          <w:b/>
          <w:bCs/>
          <w:kern w:val="0"/>
          <w:sz w:val="32"/>
          <w:szCs w:val="32"/>
        </w:rPr>
        <w:t>(</w:t>
      </w:r>
      <w:r w:rsidRPr="003B3971">
        <w:rPr>
          <w:rFonts w:ascii="仿宋" w:eastAsia="仿宋" w:hAnsi="仿宋" w:cs="宋体" w:hint="eastAsia"/>
          <w:b/>
          <w:bCs/>
          <w:kern w:val="0"/>
          <w:sz w:val="32"/>
          <w:szCs w:val="32"/>
          <w:shd w:val="clear" w:color="auto" w:fill="FFFFFF"/>
        </w:rPr>
        <w:t>7)冷冻水产品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须保证产品新鲜、色泽正常、无异味。产品加工后冷冻后至送达采购人处的时间不超过10小时，且全程需专业冷链保障。鱼类产品须保证去鳞、去鳃、去肚和其它要求的加工方式，确保产品不带有泥土、杂质或腐坏，无含有其他有毒有害物质。不能存在腐烂变质现象。所有提供的冷冻水产品须符合GB 2733国家标准，不得提供重金属含量超标的产品。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shd w:val="clear" w:color="auto" w:fill="FFFFFF"/>
        </w:rPr>
        <w:t>(8)鲜活水产品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rPr>
        <w:t> </w:t>
      </w:r>
      <w:r w:rsidRPr="003B3971">
        <w:rPr>
          <w:rFonts w:ascii="仿宋" w:eastAsia="仿宋" w:hAnsi="仿宋" w:cs="宋体"/>
          <w:kern w:val="0"/>
          <w:sz w:val="32"/>
          <w:szCs w:val="32"/>
        </w:rPr>
        <w:t xml:space="preserve"> </w:t>
      </w:r>
      <w:r w:rsidRPr="003B3971">
        <w:rPr>
          <w:rFonts w:ascii="宋体" w:eastAsia="宋体" w:hAnsi="宋体" w:cs="宋体" w:hint="eastAsia"/>
          <w:kern w:val="0"/>
          <w:sz w:val="32"/>
          <w:szCs w:val="32"/>
        </w:rPr>
        <w:t> </w:t>
      </w:r>
      <w:r w:rsidRPr="003B3971">
        <w:rPr>
          <w:rFonts w:ascii="仿宋" w:eastAsia="仿宋" w:hAnsi="仿宋" w:cs="宋体"/>
          <w:kern w:val="0"/>
          <w:sz w:val="32"/>
          <w:szCs w:val="32"/>
        </w:rPr>
        <w:t xml:space="preserve"> </w:t>
      </w:r>
      <w:r w:rsidRPr="003B3971">
        <w:rPr>
          <w:rFonts w:ascii="宋体" w:eastAsia="宋体" w:hAnsi="宋体" w:cs="宋体" w:hint="eastAsia"/>
          <w:kern w:val="0"/>
          <w:sz w:val="32"/>
          <w:szCs w:val="32"/>
        </w:rPr>
        <w:t> </w:t>
      </w:r>
      <w:r w:rsidRPr="003B3971">
        <w:rPr>
          <w:rFonts w:ascii="仿宋" w:eastAsia="仿宋" w:hAnsi="仿宋" w:cs="宋体" w:hint="eastAsia"/>
          <w:kern w:val="0"/>
          <w:sz w:val="32"/>
          <w:szCs w:val="32"/>
          <w:shd w:val="clear" w:color="auto" w:fill="FFFFFF"/>
        </w:rPr>
        <w:t>须保证产品新鲜、色泽正常、无异味。鱼类产品须保证去鳞、去鳃、去肚和其它要求的加工方式，确保产品不带有泥土、杂质或腐坏，无含有其他有毒有害物质。不能存在腐烂变质现象。不得提供重金属含量超标的产品</w:t>
      </w:r>
    </w:p>
    <w:p w:rsidR="00FE1093" w:rsidRPr="003B3971" w:rsidRDefault="00FE1093" w:rsidP="00FE1093">
      <w:pPr>
        <w:widowControl/>
        <w:shd w:val="clear" w:color="auto" w:fill="FFFFFF"/>
        <w:spacing w:before="100" w:beforeAutospacing="1" w:after="165"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rPr>
        <w:t>(9)水果</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①果形完整，未软化，新鲜。</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lastRenderedPageBreak/>
        <w:t>②外形完好，无影响消费的腐烂变质。</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③清洁，基本不含可见异物，无坏死斑块，无明显的机械伤，基本无虫害，无冷害，无异常的外部水分，但冷藏取出后的冷凝水除外。</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④无异常气味和味道，发育充分，达到适当的成熟度;带柄时，其长度≤1 cm。</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shd w:val="clear" w:color="auto" w:fill="FFFFFF"/>
        </w:rPr>
        <w:t>(10)糕点</w:t>
      </w:r>
    </w:p>
    <w:p w:rsidR="00FE1093" w:rsidRPr="003B3971" w:rsidRDefault="00FE1093" w:rsidP="00FE1093">
      <w:pPr>
        <w:widowControl/>
        <w:shd w:val="clear" w:color="auto" w:fill="FFFFFF"/>
        <w:spacing w:before="100" w:beforeAutospacing="1" w:after="165" w:line="440" w:lineRule="exact"/>
        <w:ind w:firstLine="540"/>
        <w:jc w:val="left"/>
        <w:rPr>
          <w:rFonts w:ascii="仿宋" w:eastAsia="仿宋" w:hAnsi="仿宋" w:cs="宋体"/>
          <w:kern w:val="0"/>
          <w:sz w:val="32"/>
          <w:szCs w:val="32"/>
        </w:rPr>
      </w:pPr>
      <w:r w:rsidRPr="003B3971">
        <w:rPr>
          <w:rFonts w:ascii="仿宋" w:eastAsia="仿宋" w:hAnsi="仿宋" w:cs="宋体" w:hint="eastAsia"/>
          <w:kern w:val="0"/>
          <w:sz w:val="32"/>
          <w:szCs w:val="32"/>
        </w:rPr>
        <w:t>①产品须经过正规厂家生产，并符合GB7099-2003(国家标准)、蛋糕通用技术条件SB/T10030-1992以及片糕通用技术条件SB/T10031(行业标准)等相关标准；</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②外包装完好，有QS标志或SC标志，标明品名、厂名、重量、生产日期、保质期或保存期、执行标准，剩余保存期不少于保质期的三分之二，具有产品合格证。包装无胀气，破损，具有正常糕点气味和滋味，无焦臭、酸败及其他异味。</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shd w:val="clear" w:color="auto" w:fill="FFFFFF"/>
        </w:rPr>
        <w:t>(11)奶类</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①100%新鲜牛奶；包装须为利乐包装，不得提供散装牛奶或袋装牛奶，规格：净含量≥250ML；所提供牛奶的有效期需保证≥6个月以上。</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shd w:val="clear" w:color="auto" w:fill="FFFFFF"/>
        </w:rPr>
        <w:t>(三)服务要求</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1、中标人须对质量不合格产品实行包换、包退。</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rPr>
        <w:t> </w:t>
      </w:r>
      <w:r w:rsidRPr="003B3971">
        <w:rPr>
          <w:rFonts w:ascii="仿宋" w:eastAsia="仿宋" w:hAnsi="仿宋" w:cs="宋体" w:hint="eastAsia"/>
          <w:kern w:val="0"/>
          <w:sz w:val="32"/>
          <w:szCs w:val="32"/>
        </w:rPr>
        <w:t xml:space="preserve"> </w:t>
      </w:r>
      <w:r w:rsidRPr="003B3971">
        <w:rPr>
          <w:rFonts w:ascii="宋体" w:eastAsia="宋体" w:hAnsi="宋体" w:cs="宋体" w:hint="eastAsia"/>
          <w:kern w:val="0"/>
          <w:sz w:val="32"/>
          <w:szCs w:val="32"/>
        </w:rPr>
        <w:t> </w:t>
      </w:r>
      <w:r w:rsidRPr="003B3971">
        <w:rPr>
          <w:rFonts w:ascii="仿宋" w:eastAsia="仿宋" w:hAnsi="仿宋" w:cs="宋体" w:hint="eastAsia"/>
          <w:kern w:val="0"/>
          <w:sz w:val="32"/>
          <w:szCs w:val="32"/>
        </w:rPr>
        <w:t>2、中标人应对采购的物资按国家有关标准进行配送，不得短斤少两、以次充好，两小时内必须响应，</w:t>
      </w:r>
      <w:r w:rsidRPr="003B3971">
        <w:rPr>
          <w:rFonts w:ascii="仿宋" w:eastAsia="仿宋" w:hAnsi="仿宋" w:cs="宋体" w:hint="eastAsia"/>
          <w:kern w:val="0"/>
          <w:sz w:val="32"/>
          <w:szCs w:val="32"/>
          <w:shd w:val="clear" w:color="auto" w:fill="FFFFFF"/>
        </w:rPr>
        <w:t>发现三次及以上，采购人有权解除合同。</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lastRenderedPageBreak/>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3、中标人须按采购人要求将采购物资进行分包、单独包装、加工，否则采购人有权拒收，由此产生的费用由中标人承担。</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★4、投标人须承诺若未在本项目所在地设立分支机构或办事处的，在项目中标 后与采购人签订合同 前设立分支机构或办事处。(投标人须针对此项提供专项承诺函并加盖公章，未提供承诺函的视为投标无效。)</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shd w:val="clear" w:color="auto" w:fill="FFFFFF"/>
        </w:rPr>
        <w:t>(四)车辆管理及要求</w:t>
      </w:r>
    </w:p>
    <w:p w:rsidR="00FE1093" w:rsidRPr="003B3971" w:rsidRDefault="00FE1093" w:rsidP="00FE1093">
      <w:pPr>
        <w:widowControl/>
        <w:shd w:val="clear" w:color="auto" w:fill="FFFFFF"/>
        <w:spacing w:before="100" w:beforeAutospacing="1" w:after="165" w:line="440" w:lineRule="exact"/>
        <w:ind w:firstLine="675"/>
        <w:jc w:val="left"/>
        <w:rPr>
          <w:rFonts w:ascii="仿宋" w:eastAsia="仿宋" w:hAnsi="仿宋" w:cs="宋体"/>
          <w:kern w:val="0"/>
          <w:sz w:val="32"/>
          <w:szCs w:val="32"/>
        </w:rPr>
      </w:pPr>
      <w:r w:rsidRPr="003B3971">
        <w:rPr>
          <w:rFonts w:ascii="仿宋" w:eastAsia="仿宋" w:hAnsi="仿宋" w:cs="宋体" w:hint="eastAsia"/>
          <w:kern w:val="0"/>
          <w:sz w:val="32"/>
          <w:szCs w:val="32"/>
        </w:rPr>
        <w:t>1、中标人须派车辆和司机负责配送，货物装卸由中标人负责。</w:t>
      </w:r>
    </w:p>
    <w:p w:rsidR="00FE1093" w:rsidRPr="003B3971" w:rsidRDefault="00FE1093" w:rsidP="00FE1093">
      <w:pPr>
        <w:widowControl/>
        <w:shd w:val="clear" w:color="auto" w:fill="FFFFFF"/>
        <w:spacing w:before="100" w:beforeAutospacing="1" w:after="165" w:line="440" w:lineRule="exact"/>
        <w:ind w:firstLine="675"/>
        <w:jc w:val="left"/>
        <w:rPr>
          <w:rFonts w:ascii="仿宋" w:eastAsia="仿宋" w:hAnsi="仿宋" w:cs="宋体"/>
          <w:kern w:val="0"/>
          <w:sz w:val="32"/>
          <w:szCs w:val="32"/>
        </w:rPr>
      </w:pPr>
      <w:r w:rsidRPr="003B3971">
        <w:rPr>
          <w:rFonts w:ascii="仿宋" w:eastAsia="仿宋" w:hAnsi="仿宋" w:cs="宋体" w:hint="eastAsia"/>
          <w:kern w:val="0"/>
          <w:sz w:val="32"/>
          <w:szCs w:val="32"/>
        </w:rPr>
        <w:t>2、中标人应负责将采购的物资，在规定的时间内运至采购人指 定地点。</w:t>
      </w:r>
    </w:p>
    <w:p w:rsidR="00FE1093" w:rsidRPr="003B3971" w:rsidRDefault="00FE1093" w:rsidP="00FE1093">
      <w:pPr>
        <w:widowControl/>
        <w:shd w:val="clear" w:color="auto" w:fill="FFFFFF"/>
        <w:spacing w:before="100" w:beforeAutospacing="1" w:after="165" w:line="440" w:lineRule="exact"/>
        <w:ind w:firstLine="675"/>
        <w:jc w:val="left"/>
        <w:rPr>
          <w:rFonts w:ascii="仿宋" w:eastAsia="仿宋" w:hAnsi="仿宋" w:cs="宋体"/>
          <w:kern w:val="0"/>
          <w:sz w:val="32"/>
          <w:szCs w:val="32"/>
        </w:rPr>
      </w:pPr>
      <w:r w:rsidRPr="003B3971">
        <w:rPr>
          <w:rFonts w:ascii="仿宋" w:eastAsia="仿宋" w:hAnsi="仿宋" w:cs="宋体" w:hint="eastAsia"/>
          <w:kern w:val="0"/>
          <w:sz w:val="32"/>
          <w:szCs w:val="32"/>
        </w:rPr>
        <w:t>3、对运输车辆定期消毒，避免在运输过程中导致交叉感染，使所需物资安全性出现问题。</w:t>
      </w:r>
    </w:p>
    <w:p w:rsidR="00FE1093" w:rsidRPr="003B3971" w:rsidRDefault="00FE1093" w:rsidP="00FE1093">
      <w:pPr>
        <w:widowControl/>
        <w:shd w:val="clear" w:color="auto" w:fill="FFFFFF"/>
        <w:spacing w:before="100" w:beforeAutospacing="1" w:after="165" w:line="440" w:lineRule="exact"/>
        <w:ind w:firstLine="675"/>
        <w:jc w:val="left"/>
        <w:rPr>
          <w:rFonts w:ascii="仿宋" w:eastAsia="仿宋" w:hAnsi="仿宋" w:cs="宋体"/>
          <w:kern w:val="0"/>
          <w:sz w:val="32"/>
          <w:szCs w:val="32"/>
        </w:rPr>
      </w:pPr>
      <w:r w:rsidRPr="003B3971">
        <w:rPr>
          <w:rFonts w:ascii="仿宋" w:eastAsia="仿宋" w:hAnsi="仿宋" w:cs="宋体" w:hint="eastAsia"/>
          <w:kern w:val="0"/>
          <w:sz w:val="32"/>
          <w:szCs w:val="32"/>
        </w:rPr>
        <w:t>4、中标人应安排专人专车运送，具体事项以采购人通知为准。</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★5、中标人须为本项目至少提供一辆冷藏车进行配送运输。(须提供车辆行驶证复印件，证件须在有效期内。)</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shd w:val="clear" w:color="auto" w:fill="FFFFFF"/>
        </w:rPr>
        <w:t>(五)人员要求</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1、中标人投入该项目的所有工作人员必须经过体检合格，有健康证及卫生知识培训证。</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★2、中标人须承诺在合同期内为投入本项目的所有人员依法缴纳社会保险。(须提供承诺函并加盖公章。)</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lastRenderedPageBreak/>
        <w:t> </w:t>
      </w:r>
      <w:r w:rsidRPr="003B3971">
        <w:rPr>
          <w:rFonts w:ascii="仿宋" w:eastAsia="仿宋" w:hAnsi="仿宋" w:cs="宋体" w:hint="eastAsia"/>
          <w:kern w:val="0"/>
          <w:sz w:val="32"/>
          <w:szCs w:val="32"/>
          <w:shd w:val="clear" w:color="auto" w:fill="FFFFFF"/>
        </w:rPr>
        <w:t xml:space="preserve">  3、中标人不得将患有痢疾、伤寒、病毒性肝炎等消化道传染病(包括病原携带者)，活动性肺结核，化脓性或者渗出性皮肤病等传染疾病的人员投入本项目工作。</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4、中标人投入该项目的所有工作人员有发热、腹泻、手外伤、皮肤湿疹、呕吐、流眼泪、流口水、咽喉痛、皮肤伤口或感染、咽部炎症等有碍食品卫生病症的，应立即脱离工作岗位，待查明原因、排除有碍食品卫生的病症或治愈后，方可重新上岗。工作人员不得带病工作。</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5、中标人投入该项目的所有工作人员应保持良好个人卫生，做到勤洗手、勤剪指甲、勤换衣服、勤理发、勤洗澡。工作时应穿戴清洁的工作服，不留长指甲、不涂指甲油、不化妆、不抹香水、不戴耳环、戒指等外露饰物。接触直接入口的食品时，手部应进行清洁并消毒，并使用经消毒的专用工具。</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6、</w:t>
      </w:r>
      <w:r w:rsidRPr="003B3971">
        <w:rPr>
          <w:rFonts w:ascii="仿宋" w:eastAsia="仿宋" w:hAnsi="仿宋" w:cs="宋体" w:hint="eastAsia"/>
          <w:kern w:val="0"/>
          <w:sz w:val="32"/>
          <w:szCs w:val="32"/>
        </w:rPr>
        <w:t>中标人拟投入的本项目的所有人员须为本单位正式员工。(须提供相投标截止时间前连续3个月(不含投标截止时间当月)投标人为其缴交社保的证明材料【若投标人成立时间小于上述规定的，提供其实际成立时间至投标截止时间前(不包含投标截止时间当月)为其缴纳的社保证明材料】，未提供不得分。</w:t>
      </w:r>
      <w:r w:rsidRPr="003B3971">
        <w:rPr>
          <w:rFonts w:ascii="仿宋" w:eastAsia="仿宋" w:hAnsi="仿宋" w:cs="宋体" w:hint="eastAsia"/>
          <w:kern w:val="0"/>
          <w:sz w:val="32"/>
          <w:szCs w:val="32"/>
          <w:shd w:val="clear" w:color="auto" w:fill="FFFFFF"/>
        </w:rPr>
        <w:t>)</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仿宋" w:eastAsia="仿宋" w:hAnsi="仿宋" w:cs="宋体" w:hint="eastAsia"/>
          <w:b/>
          <w:bCs/>
          <w:kern w:val="0"/>
          <w:sz w:val="32"/>
          <w:szCs w:val="32"/>
          <w:shd w:val="clear" w:color="auto" w:fill="FFFFFF"/>
        </w:rPr>
        <w:t>(六)供货要求</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shd w:val="clear" w:color="auto" w:fill="FFFFFF"/>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★1、中标人须提供全年365天无间断的食品采购和配送服务。</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2、采购人提前1天将所需采购清单提交给中标人。</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3、中标人必须做好采购人的商品配送工作，配送方式商定以采购人要求为准。当日上午6：30前必须配送到位，</w:t>
      </w:r>
      <w:r w:rsidRPr="003B3971">
        <w:rPr>
          <w:rFonts w:ascii="仿宋" w:eastAsia="仿宋" w:hAnsi="仿宋" w:cs="宋体" w:hint="eastAsia"/>
          <w:kern w:val="0"/>
          <w:sz w:val="32"/>
          <w:szCs w:val="32"/>
          <w:shd w:val="clear" w:color="auto" w:fill="FFFFFF"/>
        </w:rPr>
        <w:lastRenderedPageBreak/>
        <w:t>送货时间不及时或货源不足，造成采购人无法正常经营，每次按当批量采购商品总价的10%予以处罚。</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4、中标人供货必须满足采购人要求，应按采购人提供的商品清单配备货物，供货必须是采购人所需商品中的品种、规格、重量、价格，未经采购人同意，不得擅自以其它商品的品种代替，一经发现，每次按当批量采购商品总价的10%予以处罚。</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5、中标人所供货物涉及的一切费用(运输、搬运、等劳务费用，以及其它原因应支付的税金和应缴的费用)由中标人负责。</w:t>
      </w:r>
    </w:p>
    <w:p w:rsidR="00FE1093" w:rsidRPr="003B3971" w:rsidRDefault="00FE1093" w:rsidP="00FE1093">
      <w:pPr>
        <w:widowControl/>
        <w:spacing w:before="100" w:beforeAutospacing="1" w:after="100" w:afterAutospacing="1" w:line="440" w:lineRule="exact"/>
        <w:ind w:firstLineChars="200" w:firstLine="640"/>
        <w:jc w:val="left"/>
        <w:rPr>
          <w:rFonts w:ascii="仿宋" w:eastAsia="仿宋" w:hAnsi="仿宋" w:cs="宋体"/>
          <w:kern w:val="0"/>
          <w:sz w:val="32"/>
          <w:szCs w:val="32"/>
        </w:rPr>
      </w:pPr>
      <w:r w:rsidRPr="003B3971">
        <w:rPr>
          <w:rFonts w:ascii="仿宋" w:eastAsia="仿宋" w:hAnsi="仿宋" w:cs="宋体" w:hint="eastAsia"/>
          <w:kern w:val="0"/>
          <w:sz w:val="32"/>
          <w:szCs w:val="32"/>
          <w:shd w:val="clear" w:color="auto" w:fill="FFFFFF"/>
        </w:rPr>
        <w:t>6、中标人货物送达后，中标人提供进货清单、单价总价清单及相应的检疫凭证、农药残留检测证明，双方应当场点验货物，经验收无误后在供货清单上签字确认，供货清单及单价总价清单一式两份，双方各存一份。</w:t>
      </w:r>
    </w:p>
    <w:p w:rsidR="00FE1093" w:rsidRPr="003B397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 xml:space="preserve"> </w:t>
      </w:r>
      <w:r w:rsidRPr="003B3971">
        <w:rPr>
          <w:rFonts w:ascii="宋体" w:eastAsia="宋体" w:hAnsi="宋体" w:cs="宋体" w:hint="eastAsia"/>
          <w:kern w:val="0"/>
          <w:sz w:val="32"/>
          <w:szCs w:val="32"/>
          <w:shd w:val="clear" w:color="auto" w:fill="FFFFFF"/>
        </w:rPr>
        <w:t> </w:t>
      </w:r>
      <w:r w:rsidRPr="003B3971">
        <w:rPr>
          <w:rFonts w:ascii="仿宋" w:eastAsia="仿宋" w:hAnsi="仿宋" w:cs="宋体" w:hint="eastAsia"/>
          <w:kern w:val="0"/>
          <w:sz w:val="32"/>
          <w:szCs w:val="32"/>
          <w:shd w:val="clear" w:color="auto" w:fill="FFFFFF"/>
        </w:rPr>
        <w:t>7、运输食品的交通工具必须干净整洁，运输时食品必须摆放整齐，对易破损的物品应当做好相应的保护工作，如有破损的现象，由中标人承当损失。</w:t>
      </w:r>
    </w:p>
    <w:p w:rsidR="00FE1093" w:rsidRPr="006A4EC1" w:rsidRDefault="00FE1093" w:rsidP="00FE1093">
      <w:pPr>
        <w:widowControl/>
        <w:spacing w:before="75" w:after="75"/>
        <w:jc w:val="left"/>
        <w:rPr>
          <w:rFonts w:ascii="仿宋" w:eastAsia="仿宋" w:hAnsi="仿宋" w:cs="宋体"/>
          <w:kern w:val="0"/>
          <w:sz w:val="32"/>
          <w:szCs w:val="32"/>
        </w:rPr>
      </w:pPr>
      <w:r>
        <w:rPr>
          <w:rFonts w:ascii="仿宋" w:eastAsia="仿宋" w:hAnsi="仿宋" w:cs="宋体" w:hint="eastAsia"/>
          <w:kern w:val="0"/>
          <w:sz w:val="32"/>
          <w:szCs w:val="32"/>
        </w:rPr>
        <w:t>四</w:t>
      </w:r>
      <w:r w:rsidRPr="006A4EC1">
        <w:rPr>
          <w:rFonts w:ascii="仿宋" w:eastAsia="仿宋" w:hAnsi="仿宋" w:cs="宋体"/>
          <w:kern w:val="0"/>
          <w:sz w:val="32"/>
          <w:szCs w:val="32"/>
        </w:rPr>
        <w:t>、商务条件</w:t>
      </w:r>
      <w:r w:rsidRPr="006A4EC1">
        <w:rPr>
          <w:rFonts w:ascii="仿宋" w:eastAsia="仿宋" w:hAnsi="仿宋" w:cs="宋体"/>
          <w:b/>
          <w:bCs/>
          <w:kern w:val="0"/>
          <w:sz w:val="32"/>
          <w:szCs w:val="32"/>
        </w:rPr>
        <w:t>（以“</w:t>
      </w:r>
      <w:r w:rsidRPr="006A4EC1">
        <w:rPr>
          <w:rFonts w:ascii="仿宋" w:eastAsia="仿宋" w:hAnsi="仿宋" w:cs="宋体" w:hint="eastAsia"/>
          <w:b/>
          <w:bCs/>
          <w:kern w:val="0"/>
          <w:sz w:val="32"/>
          <w:szCs w:val="32"/>
        </w:rPr>
        <w:t>★</w:t>
      </w:r>
      <w:r w:rsidRPr="006A4EC1">
        <w:rPr>
          <w:rFonts w:ascii="仿宋" w:eastAsia="仿宋" w:hAnsi="仿宋" w:cs="Times New Roman"/>
          <w:b/>
          <w:bCs/>
          <w:kern w:val="0"/>
          <w:sz w:val="32"/>
          <w:szCs w:val="32"/>
        </w:rPr>
        <w:t>”</w:t>
      </w:r>
      <w:r w:rsidRPr="006A4EC1">
        <w:rPr>
          <w:rFonts w:ascii="仿宋" w:eastAsia="仿宋" w:hAnsi="仿宋" w:cs="宋体"/>
          <w:b/>
          <w:bCs/>
          <w:kern w:val="0"/>
          <w:sz w:val="32"/>
          <w:szCs w:val="32"/>
        </w:rPr>
        <w:t>标示的内容为不允许负偏离的实质性要求）</w:t>
      </w:r>
    </w:p>
    <w:p w:rsidR="00FE1093" w:rsidRPr="006A4EC1" w:rsidRDefault="00FE1093" w:rsidP="00FE1093">
      <w:pPr>
        <w:widowControl/>
        <w:spacing w:before="75" w:after="75" w:line="440" w:lineRule="exact"/>
        <w:jc w:val="left"/>
        <w:rPr>
          <w:rFonts w:ascii="仿宋" w:eastAsia="仿宋" w:hAnsi="仿宋" w:cs="宋体"/>
          <w:b/>
          <w:bCs/>
          <w:kern w:val="0"/>
          <w:sz w:val="32"/>
          <w:szCs w:val="32"/>
        </w:rPr>
      </w:pPr>
      <w:r w:rsidRPr="006A4EC1">
        <w:rPr>
          <w:rFonts w:ascii="仿宋" w:eastAsia="仿宋" w:hAnsi="仿宋" w:cs="宋体"/>
          <w:b/>
          <w:bCs/>
          <w:kern w:val="0"/>
          <w:sz w:val="32"/>
          <w:szCs w:val="32"/>
        </w:rPr>
        <w:t>包：1</w:t>
      </w:r>
      <w:r w:rsidRPr="006A4EC1">
        <w:rPr>
          <w:rFonts w:ascii="仿宋" w:eastAsia="仿宋" w:hAnsi="仿宋" w:cs="宋体"/>
          <w:b/>
          <w:bCs/>
          <w:kern w:val="0"/>
          <w:sz w:val="32"/>
          <w:szCs w:val="32"/>
        </w:rPr>
        <w:br/>
        <w:t>1、交付地点：采购人指定的地点</w:t>
      </w:r>
    </w:p>
    <w:p w:rsidR="00FE1093" w:rsidRPr="006A4EC1" w:rsidRDefault="00FE1093" w:rsidP="00FE1093">
      <w:pPr>
        <w:widowControl/>
        <w:spacing w:before="75" w:after="75" w:line="440" w:lineRule="exact"/>
        <w:jc w:val="left"/>
        <w:rPr>
          <w:rFonts w:ascii="仿宋" w:eastAsia="仿宋" w:hAnsi="仿宋" w:cs="宋体"/>
          <w:b/>
          <w:bCs/>
          <w:kern w:val="0"/>
          <w:sz w:val="32"/>
          <w:szCs w:val="32"/>
        </w:rPr>
      </w:pPr>
      <w:r w:rsidRPr="006A4EC1">
        <w:rPr>
          <w:rFonts w:ascii="仿宋" w:eastAsia="仿宋" w:hAnsi="仿宋" w:cs="宋体"/>
          <w:b/>
          <w:bCs/>
          <w:kern w:val="0"/>
          <w:sz w:val="32"/>
          <w:szCs w:val="32"/>
        </w:rPr>
        <w:t>2、交付时间：采购人提前1天将所需采购清单提交给中标人，中标人须在第二日上午6：30前将采购清单内的产品配送到位。</w:t>
      </w:r>
    </w:p>
    <w:p w:rsidR="00FE1093" w:rsidRPr="006A4EC1" w:rsidRDefault="00FE1093" w:rsidP="00FE1093">
      <w:pPr>
        <w:widowControl/>
        <w:spacing w:before="75" w:after="75" w:line="440" w:lineRule="exact"/>
        <w:jc w:val="left"/>
        <w:rPr>
          <w:rFonts w:ascii="仿宋" w:eastAsia="仿宋" w:hAnsi="仿宋" w:cs="宋体"/>
          <w:b/>
          <w:bCs/>
          <w:kern w:val="0"/>
          <w:sz w:val="32"/>
          <w:szCs w:val="32"/>
        </w:rPr>
      </w:pPr>
      <w:r w:rsidRPr="006A4EC1">
        <w:rPr>
          <w:rFonts w:ascii="仿宋" w:eastAsia="仿宋" w:hAnsi="仿宋" w:cs="宋体"/>
          <w:b/>
          <w:bCs/>
          <w:kern w:val="0"/>
          <w:sz w:val="32"/>
          <w:szCs w:val="32"/>
        </w:rPr>
        <w:t>3、交付条件：通过采购人验收</w:t>
      </w:r>
    </w:p>
    <w:p w:rsidR="00FE1093" w:rsidRPr="006A4EC1" w:rsidRDefault="00FE1093" w:rsidP="00FE1093">
      <w:pPr>
        <w:widowControl/>
        <w:spacing w:before="75" w:after="75" w:line="440" w:lineRule="exact"/>
        <w:jc w:val="left"/>
        <w:rPr>
          <w:rFonts w:ascii="仿宋" w:eastAsia="仿宋" w:hAnsi="仿宋" w:cs="宋体"/>
          <w:b/>
          <w:bCs/>
          <w:kern w:val="0"/>
          <w:sz w:val="32"/>
          <w:szCs w:val="32"/>
        </w:rPr>
      </w:pPr>
      <w:r w:rsidRPr="006A4EC1">
        <w:rPr>
          <w:rFonts w:ascii="仿宋" w:eastAsia="仿宋" w:hAnsi="仿宋" w:cs="宋体"/>
          <w:b/>
          <w:bCs/>
          <w:kern w:val="0"/>
          <w:sz w:val="32"/>
          <w:szCs w:val="32"/>
        </w:rPr>
        <w:t>4、是否收取履约保证金： 是。履约保证金百分比：8%。说明：本项目履约保证金以本项目总预算价的8%进行计算</w:t>
      </w:r>
      <w:r w:rsidRPr="006A4EC1">
        <w:rPr>
          <w:rFonts w:ascii="仿宋" w:eastAsia="仿宋" w:hAnsi="仿宋" w:cs="宋体" w:hint="eastAsia"/>
          <w:b/>
          <w:bCs/>
          <w:kern w:val="0"/>
          <w:sz w:val="32"/>
          <w:szCs w:val="32"/>
        </w:rPr>
        <w:t>(若</w:t>
      </w:r>
      <w:r w:rsidRPr="006A4EC1">
        <w:rPr>
          <w:rFonts w:ascii="仿宋" w:eastAsia="仿宋" w:hAnsi="仿宋" w:cs="宋体" w:hint="eastAsia"/>
          <w:b/>
          <w:bCs/>
          <w:kern w:val="0"/>
          <w:sz w:val="32"/>
          <w:szCs w:val="32"/>
        </w:rPr>
        <w:lastRenderedPageBreak/>
        <w:t>中标人符合中小企业认定标准且按招标文件规定提供有效声明函的，则履约保证金为投标总价的3%)</w:t>
      </w:r>
      <w:r w:rsidRPr="006A4EC1">
        <w:rPr>
          <w:rFonts w:ascii="仿宋" w:eastAsia="仿宋" w:hAnsi="仿宋" w:cs="宋体"/>
          <w:b/>
          <w:bCs/>
          <w:kern w:val="0"/>
          <w:sz w:val="32"/>
          <w:szCs w:val="32"/>
        </w:rPr>
        <w:t>，在合同签订之前以转账的形式汇至福州市社会福利院账户，待项目完结后30个工作日内无息退还，若中标人在合同期内有违约情况的，将根据合同条款扣除相应金额，剩余金额在项目完结后30个工作日内无息退还。</w:t>
      </w:r>
    </w:p>
    <w:p w:rsidR="00FE1093" w:rsidRPr="006A4EC1" w:rsidRDefault="00FE1093" w:rsidP="00FE1093">
      <w:pPr>
        <w:widowControl/>
        <w:spacing w:before="75" w:after="75" w:line="440" w:lineRule="exact"/>
        <w:jc w:val="left"/>
        <w:rPr>
          <w:rFonts w:ascii="仿宋" w:eastAsia="仿宋" w:hAnsi="仿宋" w:cs="宋体"/>
          <w:b/>
          <w:bCs/>
          <w:kern w:val="0"/>
          <w:sz w:val="32"/>
          <w:szCs w:val="32"/>
        </w:rPr>
      </w:pPr>
      <w:r w:rsidRPr="006A4EC1">
        <w:rPr>
          <w:rFonts w:ascii="仿宋" w:eastAsia="仿宋" w:hAnsi="仿宋" w:cs="宋体"/>
          <w:b/>
          <w:bCs/>
          <w:kern w:val="0"/>
          <w:sz w:val="32"/>
          <w:szCs w:val="32"/>
        </w:rPr>
        <w:t>5、是否邀请投标人参与验收：否</w:t>
      </w:r>
    </w:p>
    <w:p w:rsidR="00FE1093" w:rsidRPr="006A4EC1" w:rsidRDefault="00FE1093" w:rsidP="00FE1093">
      <w:pPr>
        <w:widowControl/>
        <w:spacing w:before="75" w:after="75" w:line="440" w:lineRule="exact"/>
        <w:jc w:val="left"/>
        <w:rPr>
          <w:rFonts w:ascii="仿宋" w:eastAsia="仿宋" w:hAnsi="仿宋" w:cs="宋体"/>
          <w:kern w:val="0"/>
          <w:sz w:val="32"/>
          <w:szCs w:val="32"/>
        </w:rPr>
      </w:pPr>
      <w:r w:rsidRPr="006A4EC1">
        <w:rPr>
          <w:rFonts w:ascii="仿宋" w:eastAsia="仿宋" w:hAnsi="仿宋" w:cs="宋体"/>
          <w:b/>
          <w:bCs/>
          <w:kern w:val="0"/>
          <w:sz w:val="32"/>
          <w:szCs w:val="32"/>
        </w:rPr>
        <w:t>6、验收方式数据表格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FE1093" w:rsidRPr="006A4EC1" w:rsidTr="005334C6">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验收期次说明</w:t>
            </w:r>
          </w:p>
        </w:tc>
      </w:tr>
      <w:tr w:rsidR="00FE1093" w:rsidRPr="006A4EC1" w:rsidTr="005334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每批货物在规定时间内运达指定地点后，由双方有关人员现场进行验收。验收按采购文件要求及国家现行相应质量标准进行验收。经检验的货物必须能完全达到合同规定的要求。</w:t>
            </w:r>
          </w:p>
        </w:tc>
      </w:tr>
    </w:tbl>
    <w:p w:rsidR="00FE1093" w:rsidRPr="006A4EC1" w:rsidRDefault="00FE1093" w:rsidP="00FE1093">
      <w:pPr>
        <w:widowControl/>
        <w:jc w:val="left"/>
        <w:rPr>
          <w:rFonts w:ascii="仿宋" w:eastAsia="仿宋" w:hAnsi="仿宋" w:cs="宋体"/>
          <w:b/>
          <w:bCs/>
          <w:kern w:val="0"/>
          <w:sz w:val="32"/>
          <w:szCs w:val="32"/>
        </w:rPr>
      </w:pPr>
      <w:r w:rsidRPr="006A4EC1">
        <w:rPr>
          <w:rFonts w:ascii="仿宋" w:eastAsia="仿宋" w:hAnsi="仿宋" w:cs="宋体"/>
          <w:b/>
          <w:bCs/>
          <w:kern w:val="0"/>
          <w:sz w:val="32"/>
          <w:szCs w:val="32"/>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FE1093" w:rsidRPr="006A4EC1" w:rsidTr="005334C6">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支付期次说明</w:t>
            </w:r>
          </w:p>
        </w:tc>
      </w:tr>
      <w:tr w:rsidR="00FE1093" w:rsidRPr="006A4EC1" w:rsidTr="005334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kern w:val="0"/>
                <w:sz w:val="32"/>
                <w:szCs w:val="32"/>
              </w:rPr>
              <w:t>本项目合同期内将每月进行一次结算，根据每个月实际采购金额由采购人按月支付给中标人。中标人须在次月10号前向采购人提供由税务部门核发的等额正规发票及上一月份的供货清单，采购人在次月30号前支付给中标人上个月的款项。</w:t>
            </w:r>
          </w:p>
          <w:p w:rsidR="00FE1093" w:rsidRPr="006A4EC1" w:rsidRDefault="00FE1093" w:rsidP="005334C6">
            <w:pPr>
              <w:widowControl/>
              <w:jc w:val="left"/>
              <w:rPr>
                <w:rFonts w:ascii="仿宋" w:eastAsia="仿宋" w:hAnsi="仿宋" w:cs="宋体"/>
                <w:kern w:val="0"/>
                <w:sz w:val="32"/>
                <w:szCs w:val="32"/>
              </w:rPr>
            </w:pPr>
            <w:r w:rsidRPr="006A4EC1">
              <w:rPr>
                <w:rFonts w:ascii="仿宋" w:eastAsia="仿宋" w:hAnsi="仿宋" w:cs="宋体" w:hint="eastAsia"/>
                <w:kern w:val="0"/>
                <w:sz w:val="32"/>
                <w:szCs w:val="32"/>
              </w:rPr>
              <w:t>注：每月结算款项由采购人支付给中</w:t>
            </w:r>
            <w:r w:rsidRPr="006A4EC1">
              <w:rPr>
                <w:rFonts w:ascii="仿宋" w:eastAsia="仿宋" w:hAnsi="仿宋" w:cs="宋体" w:hint="eastAsia"/>
                <w:kern w:val="0"/>
                <w:sz w:val="32"/>
                <w:szCs w:val="32"/>
              </w:rPr>
              <w:lastRenderedPageBreak/>
              <w:t xml:space="preserve">标人，若中标人为分包合同，则该款项由中标人与分包企业自行结算。 </w:t>
            </w:r>
          </w:p>
        </w:tc>
      </w:tr>
    </w:tbl>
    <w:p w:rsidR="00FE1093" w:rsidRPr="006A4EC1" w:rsidRDefault="00FE1093" w:rsidP="00FE1093">
      <w:pPr>
        <w:widowControl/>
        <w:spacing w:before="75" w:after="75"/>
        <w:jc w:val="left"/>
        <w:rPr>
          <w:rFonts w:ascii="仿宋" w:eastAsia="仿宋" w:hAnsi="仿宋" w:cs="宋体"/>
          <w:kern w:val="0"/>
          <w:sz w:val="32"/>
          <w:szCs w:val="32"/>
        </w:rPr>
      </w:pPr>
    </w:p>
    <w:p w:rsidR="00FE1093" w:rsidRPr="006A4EC1" w:rsidRDefault="00FE1093" w:rsidP="00FE1093">
      <w:pPr>
        <w:widowControl/>
        <w:spacing w:before="100" w:beforeAutospacing="1" w:after="100" w:afterAutospacing="1" w:line="440" w:lineRule="exact"/>
        <w:jc w:val="left"/>
        <w:rPr>
          <w:rFonts w:ascii="仿宋" w:eastAsia="仿宋" w:hAnsi="仿宋" w:cs="宋体"/>
          <w:kern w:val="0"/>
          <w:sz w:val="32"/>
          <w:szCs w:val="32"/>
        </w:rPr>
      </w:pPr>
      <w:r w:rsidRPr="006A4EC1">
        <w:rPr>
          <w:rFonts w:ascii="仿宋" w:eastAsia="仿宋" w:hAnsi="仿宋" w:cs="宋体"/>
          <w:b/>
          <w:bCs/>
          <w:kern w:val="0"/>
          <w:sz w:val="32"/>
          <w:szCs w:val="32"/>
        </w:rPr>
        <w:t>8、</w:t>
      </w:r>
      <w:r w:rsidRPr="006A4EC1">
        <w:rPr>
          <w:rFonts w:ascii="仿宋" w:eastAsia="仿宋" w:hAnsi="仿宋" w:cs="宋体" w:hint="eastAsia"/>
          <w:b/>
          <w:bCs/>
          <w:kern w:val="0"/>
          <w:sz w:val="32"/>
          <w:szCs w:val="32"/>
          <w:shd w:val="clear" w:color="auto" w:fill="FFFFFF"/>
        </w:rPr>
        <w:t>服务评价</w:t>
      </w:r>
    </w:p>
    <w:p w:rsidR="00FE1093" w:rsidRPr="006A4EC1" w:rsidRDefault="00FE1093" w:rsidP="00FE1093">
      <w:pPr>
        <w:widowControl/>
        <w:spacing w:before="100" w:beforeAutospacing="1" w:after="100" w:afterAutospacing="1" w:line="44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采购人将对中标人每半年进行一次服务评价(评价内容详见附表1)，评价分值低于60分为不合格，扣除履约保证金的20%并进行整改，为期一个月，次月再次进行评价，整改完成合格的算一次不合格记录，整改期内评价分值仍不合格，采购人有权终止合同并没收全部履约保证金，年内累计服务评价达到两次不合格的，扣除全部履约保证金，并终止合同。</w:t>
      </w:r>
    </w:p>
    <w:p w:rsidR="00FE1093" w:rsidRPr="006A4EC1" w:rsidRDefault="00FE1093" w:rsidP="00FE1093">
      <w:pPr>
        <w:widowControl/>
        <w:shd w:val="clear" w:color="auto" w:fill="FFFFFF"/>
        <w:spacing w:before="100" w:beforeAutospacing="1" w:after="165" w:line="450" w:lineRule="atLeast"/>
        <w:jc w:val="left"/>
        <w:rPr>
          <w:rFonts w:ascii="仿宋" w:eastAsia="仿宋" w:hAnsi="仿宋" w:cs="宋体"/>
          <w:kern w:val="0"/>
          <w:sz w:val="32"/>
          <w:szCs w:val="32"/>
        </w:rPr>
      </w:pPr>
      <w:r w:rsidRPr="006A4EC1">
        <w:rPr>
          <w:rFonts w:ascii="仿宋" w:eastAsia="仿宋" w:hAnsi="仿宋" w:cs="宋体" w:hint="eastAsia"/>
          <w:kern w:val="0"/>
          <w:sz w:val="32"/>
          <w:szCs w:val="32"/>
        </w:rPr>
        <w:t>附表1：</w:t>
      </w:r>
    </w:p>
    <w:p w:rsidR="00FE1093" w:rsidRPr="006A4EC1" w:rsidRDefault="00FE1093" w:rsidP="00FE1093">
      <w:pPr>
        <w:widowControl/>
        <w:shd w:val="clear" w:color="auto" w:fill="FFFFFF"/>
        <w:spacing w:before="100" w:beforeAutospacing="1" w:after="165" w:line="450" w:lineRule="atLeast"/>
        <w:jc w:val="left"/>
        <w:rPr>
          <w:rFonts w:ascii="仿宋" w:eastAsia="仿宋" w:hAnsi="仿宋" w:cs="宋体"/>
          <w:kern w:val="0"/>
          <w:sz w:val="32"/>
          <w:szCs w:val="32"/>
        </w:rPr>
      </w:pP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 xml:space="preserve"> </w:t>
      </w:r>
      <w:r w:rsidRPr="006A4EC1">
        <w:rPr>
          <w:rFonts w:ascii="宋体" w:eastAsia="宋体" w:hAnsi="宋体" w:cs="宋体" w:hint="eastAsia"/>
          <w:kern w:val="0"/>
          <w:sz w:val="32"/>
          <w:szCs w:val="32"/>
        </w:rPr>
        <w:t> </w:t>
      </w:r>
      <w:r w:rsidRPr="006A4EC1">
        <w:rPr>
          <w:rFonts w:ascii="仿宋" w:eastAsia="仿宋" w:hAnsi="仿宋" w:cs="宋体" w:hint="eastAsia"/>
          <w:kern w:val="0"/>
          <w:sz w:val="32"/>
          <w:szCs w:val="32"/>
        </w:rPr>
        <w:t>满意度评价表</w:t>
      </w:r>
    </w:p>
    <w:tbl>
      <w:tblPr>
        <w:tblW w:w="97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6"/>
        <w:gridCol w:w="3052"/>
        <w:gridCol w:w="5117"/>
        <w:gridCol w:w="835"/>
      </w:tblGrid>
      <w:tr w:rsidR="00FE1093" w:rsidRPr="006A4EC1" w:rsidTr="005334C6">
        <w:trPr>
          <w:tblCellSpacing w:w="15" w:type="dxa"/>
        </w:trPr>
        <w:tc>
          <w:tcPr>
            <w:tcW w:w="73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序号</w:t>
            </w:r>
          </w:p>
        </w:tc>
        <w:tc>
          <w:tcPr>
            <w:tcW w:w="30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评价内容</w:t>
            </w:r>
          </w:p>
        </w:tc>
        <w:tc>
          <w:tcPr>
            <w:tcW w:w="51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分值设置</w:t>
            </w:r>
          </w:p>
        </w:tc>
        <w:tc>
          <w:tcPr>
            <w:tcW w:w="7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得分情况</w:t>
            </w:r>
          </w:p>
        </w:tc>
      </w:tr>
      <w:tr w:rsidR="00FE1093" w:rsidRPr="006A4EC1" w:rsidTr="005334C6">
        <w:trPr>
          <w:trHeight w:val="600"/>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1</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对所供蔬菜的质量进行评价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满意(5分)；一般(3分)；不满意(0分)；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2</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对所供冷冻水产品</w:t>
            </w:r>
            <w:r w:rsidRPr="006A4EC1">
              <w:rPr>
                <w:rFonts w:ascii="仿宋" w:eastAsia="仿宋" w:hAnsi="仿宋" w:cs="宋体" w:hint="eastAsia"/>
                <w:kern w:val="0"/>
                <w:sz w:val="32"/>
                <w:szCs w:val="32"/>
              </w:rPr>
              <w:lastRenderedPageBreak/>
              <w:t>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lastRenderedPageBreak/>
              <w:t>满意(5分)；一般(3分)；不满意(0</w:t>
            </w:r>
            <w:r w:rsidRPr="006A4EC1">
              <w:rPr>
                <w:rFonts w:ascii="仿宋" w:eastAsia="仿宋" w:hAnsi="仿宋" w:cs="宋体" w:hint="eastAsia"/>
                <w:kern w:val="0"/>
                <w:sz w:val="32"/>
                <w:szCs w:val="32"/>
              </w:rPr>
              <w:lastRenderedPageBreak/>
              <w:t>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lastRenderedPageBreak/>
              <w:t>3</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对所供鱼禽肉蛋类产品的质量进行评价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满意(5分)；一般(3分)；不满意(0分)；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4</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对所供油类产品的质量进行评价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满意(5分)；一般(3分)；不满意(0分)；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5</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对所供米面类产品的质量进行评价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满意(5分)；一般(3分)；不满意(0分)；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rHeight w:val="495"/>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6</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对所供副食品的质量进行评价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满意(5分)；一般(3分)；不满意(0分)；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7</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对所供早菜类产品的质量进行评价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满意(5分)；一般(3分)；不满意(0分)；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8</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对所供水果点心类产品的质量进行评价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满意(5分)；一般(3分)；不满意(0分)；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9</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对供 应商是否在规定的时间内将食品送达的情况进行评价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及时送达(10分)；未及时送达＜3次(3分)；未及时送达≥3次(0分)；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10</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对供 应商补货的响应情况进行评价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满意(10分)；一般(5分)；不满意(0分)；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lastRenderedPageBreak/>
              <w:t>11</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对食品配送人员的服务态度进行评价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满意(20分)；一般(10分)；不满意(0分)；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blCellSpacing w:w="15" w:type="dxa"/>
        </w:trPr>
        <w:tc>
          <w:tcPr>
            <w:tcW w:w="7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12</w:t>
            </w:r>
          </w:p>
        </w:tc>
        <w:tc>
          <w:tcPr>
            <w:tcW w:w="30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对食品配送车辆的卫生情况进行评价</w:t>
            </w:r>
          </w:p>
        </w:tc>
        <w:tc>
          <w:tcPr>
            <w:tcW w:w="51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center"/>
              <w:rPr>
                <w:rFonts w:ascii="仿宋" w:eastAsia="仿宋" w:hAnsi="仿宋" w:cs="宋体"/>
                <w:kern w:val="0"/>
                <w:sz w:val="32"/>
                <w:szCs w:val="32"/>
              </w:rPr>
            </w:pPr>
            <w:r w:rsidRPr="006A4EC1">
              <w:rPr>
                <w:rFonts w:ascii="仿宋" w:eastAsia="仿宋" w:hAnsi="仿宋" w:cs="宋体" w:hint="eastAsia"/>
                <w:kern w:val="0"/>
                <w:sz w:val="32"/>
                <w:szCs w:val="32"/>
              </w:rPr>
              <w:t>干净卫生(20分)；干净卫生程度一般(10分)；干净卫生程度差(0分)</w:t>
            </w:r>
          </w:p>
        </w:tc>
        <w:tc>
          <w:tcPr>
            <w:tcW w:w="79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jc w:val="left"/>
              <w:rPr>
                <w:rFonts w:ascii="仿宋" w:eastAsia="仿宋" w:hAnsi="仿宋" w:cs="宋体"/>
                <w:kern w:val="0"/>
                <w:sz w:val="32"/>
                <w:szCs w:val="32"/>
              </w:rPr>
            </w:pPr>
          </w:p>
        </w:tc>
      </w:tr>
      <w:tr w:rsidR="00FE1093" w:rsidRPr="006A4EC1" w:rsidTr="005334C6">
        <w:trPr>
          <w:trHeight w:val="600"/>
          <w:tblCellSpacing w:w="15" w:type="dxa"/>
        </w:trPr>
        <w:tc>
          <w:tcPr>
            <w:tcW w:w="9780" w:type="dxa"/>
            <w:gridSpan w:val="4"/>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FE1093" w:rsidRPr="006A4EC1" w:rsidRDefault="00FE1093" w:rsidP="005334C6">
            <w:pPr>
              <w:widowControl/>
              <w:spacing w:before="100" w:beforeAutospacing="1" w:after="100" w:afterAutospacing="1"/>
              <w:jc w:val="left"/>
              <w:rPr>
                <w:rFonts w:ascii="仿宋" w:eastAsia="仿宋" w:hAnsi="仿宋" w:cs="宋体"/>
                <w:kern w:val="0"/>
                <w:sz w:val="32"/>
                <w:szCs w:val="32"/>
              </w:rPr>
            </w:pPr>
            <w:r w:rsidRPr="006A4EC1">
              <w:rPr>
                <w:rFonts w:ascii="仿宋" w:eastAsia="仿宋" w:hAnsi="仿宋" w:cs="宋体" w:hint="eastAsia"/>
                <w:kern w:val="0"/>
                <w:sz w:val="32"/>
                <w:szCs w:val="32"/>
              </w:rPr>
              <w:t>总得分：</w:t>
            </w:r>
          </w:p>
        </w:tc>
      </w:tr>
    </w:tbl>
    <w:p w:rsidR="00FE1093" w:rsidRPr="006A4EC1" w:rsidRDefault="00FE1093" w:rsidP="00FE1093">
      <w:pPr>
        <w:widowControl/>
        <w:spacing w:before="100" w:beforeAutospacing="1" w:after="100" w:afterAutospacing="1" w:line="420" w:lineRule="exact"/>
        <w:ind w:firstLineChars="200" w:firstLine="643"/>
        <w:jc w:val="left"/>
        <w:rPr>
          <w:rFonts w:ascii="仿宋" w:eastAsia="仿宋" w:hAnsi="仿宋" w:cs="宋体"/>
          <w:kern w:val="0"/>
          <w:sz w:val="32"/>
          <w:szCs w:val="32"/>
        </w:rPr>
      </w:pPr>
      <w:r w:rsidRPr="006A4EC1">
        <w:rPr>
          <w:rFonts w:ascii="仿宋" w:eastAsia="仿宋" w:hAnsi="仿宋" w:cs="宋体"/>
          <w:b/>
          <w:bCs/>
          <w:kern w:val="0"/>
          <w:sz w:val="32"/>
          <w:szCs w:val="32"/>
        </w:rPr>
        <w:t>9、验收</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9.1中标人所提供的食材必须符合《产品质量法》、《食品安全法》及国家行业标准的有关规定。所有商品应留有三分之二(含)以上的保质期限，物资验收实行索证制度。大米、面粉包装上必须有食品安全标志，蔬菜有残留农药检测报告单，猪肉有检验检疫证明，冷冻品须配冷藏车运输。所提供食材须有产品可追溯管理程序，允许采购人随时查阅食材各环节相关记录(包含原料采购记录、原辅料的合格证明及验收记录、原辅料进出仓记录、生产过程记录、成品进出仓记录、成品检验报告。中标人应对此次采购的产品按国家有关标准进行配送，不得短斤少两、以次充好。食品最终检验、验收过程中所产生的费用由中标人承担。所供货物经采购人验收合格后，在验收单上签字认定验收合格。验收清单一式两份，采购人与中标人各执一份。</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9.2各类食材的具体验收要求：猪、牛、羊、鸡、鸭等肉类及其冻品每批次均必须提供动物检验检疫合格证明，且必须符合GB2707、GB16869等食品卫生相关标准及法规要求，冷冻品须配冷藏车运输。无异味、无酸败味；表皮和肌肉切面有光泽，具有禽类品种应有的气味。</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①新鲜猪肉要求：脂肪洁白，肌肉有光泽，红色均匀，外表微干或微湿润，用手指压在瘦肉上的凹陷有能立即恢复，弹性好。新鲜猪肉产品须提供相关合格证明。</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lastRenderedPageBreak/>
        <w:t>②新鲜牛肉要求：肌肉有光泽、红色均匀稍暗，脂肪洁白或呈淡黄色；变质的肌肉无光泽，脂肪呈黄绿色。外表微干或有风干膜、不黏手、弹性好；具有新鲜牛肉味儿。新鲜牛肉产品须提供相关合格证明。</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③新鲜羊肉要求：肌肉有光泽，红色均匀，脂肪洁白或淡黄色，质坚硬而脆。有明显的羊肉膻味。一用手指按压后的凹陷，能立即恢复原状。外表微干或有风干的膜，不粘手。</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④鲜禽肉要求：眼球饱满，晶体透亮，皮肤又有光泽。</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9.3禽蛋、水果、蔬菜、生鲜等必须保证新鲜，且符合《中华人民共和国食品安全法》及食品卫生相关标准、法规要求。</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①新鲜是指各类蔬菜无腐烂、变质、无臭水伤味、无糟软状态，尤其是黄、绿豆芽、鲜菌类应保持应有的新鲜度。</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②青嫩是指绝大多数蔬菜(除冬瓜、南瓜等外)不但青而且嫩；豆角类及葫芦瓜等要保持青色，外壳不能呈白色；茄子紫色，其浅色部分不能超过每根茄子长度的五分之一；青菜类和白菜类的外叶折断时不能有丝相连不断连的现象；苦瓜、丝瓜等折而易断，籽嫩而不硬；鲜蒜叶子不黄，头部与杆部一般大小相同。</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③干净、无杂质、无杂草泛指各类蔬菜，特别是根(块)茎类的蔬菜不能有泥巴，鲜蒜、香葱、香菜、洋葱等的根部要干净。</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④无黄叶、老叶主要指青菜、白菜类要见白，不能有老叶，花菜不能有青杆，鲜蒜、香葱的杆部应该见白。</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⑤无浸水、泡水或注水主要指白菜类(含花菜)、瓜果类、鲜菌类及根(块)茎类蔬菜不能浸水、泡水或注水。</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lastRenderedPageBreak/>
        <w:t>⑥带叶子的蔬菜(如大白菜、包菜、天津白等)，要求没有烂叶、黄叶、叶片不全、坏菜心等。叶面光泽，外观整齐、无折断或碎物。闻其味，正常为泥土味，蔬菜味香，若有刺鼻的异味、农药味、腐烂味等，则为不合格。</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⑦瓜果类蔬菜(白萝卜、冬瓜、南瓜、茄子等)，果面光泽，看是否有明显的腐烂状。瓜果外观整齐、无折断或碎物。果肉结构为多水、色鲜、有光泽，如果果肉结构水少，有霉变、黑心、木渣等情形，则为不合格。</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⑧蔬菜：农药残留不得超过《食品中农药最大残留限量》(GB2763)国家标准；不得提供腐烂变质、黄叶、烂叶及带泥巴的蔬菜；蔬菜外表不得人为喷洒水分和有过多的虫孔；不得提供过长的菜头和菜根。必须是优质货品，净菜率不得低于95%，不得含有残留农药或污染物，是新鲜，不能有枯叶、黄叶，须提供合格蔬菜农药残留检测报告。蔬菜须确保新鲜、青嫩、干净、无杂质、无杂草、无黄叶、无老叶、无浸水泡水或注水。</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⑨水果：供 应商提供的必须是新鲜水果，质量必须符合国家食品卫生管理相关标准及法规要求：农药残留不得超过《食品中农药最大残留限量》(GB2763)国家标准；果形端正，大小均匀，无畸形果，带果柄，果实无萎蔫；果面新鲜洁净，无刺划伤，无压痕，无病虫害，无病斑，无腐烂。口感正常，具有水果特有的风味。</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⑩提供的禽蛋应符合GB 2749国家标准。具有禽蛋固有的色泽、气味，无异味；蛋壳清洁、无破裂，打开后蛋黄凸起、完整、有韧性，蛋白澄清透明、稀稠分明；无杂质，内容物不得有血块及其他组织异物。</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每批蔬菜、水果必须出具一份第三方机构针对农药残留检测的报告复印件。</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lastRenderedPageBreak/>
        <w:t>采购人有权每天检测蔬菜，若发现质量不符合要求的，采购人有权退货，成交人必须更换符合质量要求的新鲜蔬菜，并按相应的价值给予罚款。</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9.4鱼、虾、贝、蟹、藻、头足等鲜、冻水产类及其制品：提供的鱼、虾、贝、蟹、藻、头足等鲜、冻水产类必须符合GB 2733国家标准，泥螺 、河蟹、河虾、淡水贝类必须鲜活且符合食品卫生相关标准及法规要求，冷冻品须配冷藏车运输。海河鲜要求：眼球饱满，角膜透明，鳃色鲜红，鳃丝清晰，鱼鳞紧贴完整，体表有光泽，肌肉有弹性。</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9.5所有未经验收合格的产品，采购人有权拒收，中标人须在2个小时内重新更换质量合格的产品交付给采购人并通过验收</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rPr>
        <w:t>9.6各类产品的检验、检测报告内容模糊不完整的，中标人须在30分钟内提交完整清晰的检验、检测报告，否则采购人有权拒收该类产品。</w:t>
      </w:r>
    </w:p>
    <w:p w:rsidR="00FE1093" w:rsidRPr="006A4EC1" w:rsidRDefault="00FE1093" w:rsidP="00FE1093">
      <w:pPr>
        <w:widowControl/>
        <w:spacing w:before="100" w:beforeAutospacing="1" w:after="150" w:line="420" w:lineRule="exact"/>
        <w:ind w:firstLineChars="200" w:firstLine="643"/>
        <w:jc w:val="left"/>
        <w:rPr>
          <w:rFonts w:ascii="仿宋" w:eastAsia="仿宋" w:hAnsi="仿宋" w:cs="宋体"/>
          <w:b/>
          <w:bCs/>
          <w:kern w:val="0"/>
          <w:sz w:val="32"/>
          <w:szCs w:val="32"/>
        </w:rPr>
      </w:pPr>
      <w:r w:rsidRPr="006A4EC1">
        <w:rPr>
          <w:rFonts w:ascii="仿宋" w:eastAsia="仿宋" w:hAnsi="仿宋" w:cs="宋体" w:hint="eastAsia"/>
          <w:b/>
          <w:bCs/>
          <w:kern w:val="0"/>
          <w:sz w:val="32"/>
          <w:szCs w:val="32"/>
        </w:rPr>
        <w:t>10、</w:t>
      </w:r>
      <w:r w:rsidRPr="006A4EC1">
        <w:rPr>
          <w:rFonts w:ascii="仿宋" w:eastAsia="仿宋" w:hAnsi="仿宋" w:hint="eastAsia"/>
          <w:color w:val="393939"/>
          <w:sz w:val="32"/>
          <w:szCs w:val="32"/>
        </w:rPr>
        <w:t>售后 服务</w:t>
      </w:r>
    </w:p>
    <w:p w:rsidR="00FE1093" w:rsidRPr="006A4EC1" w:rsidRDefault="00FE1093" w:rsidP="00FE1093">
      <w:pPr>
        <w:pStyle w:val="a5"/>
        <w:shd w:val="clear" w:color="auto" w:fill="FFFFFF"/>
        <w:spacing w:before="0" w:beforeAutospacing="0" w:after="150" w:afterAutospacing="0" w:line="495" w:lineRule="atLeast"/>
        <w:ind w:firstLine="480"/>
        <w:rPr>
          <w:rFonts w:ascii="仿宋" w:eastAsia="仿宋" w:hAnsi="仿宋"/>
          <w:color w:val="393939"/>
          <w:sz w:val="32"/>
          <w:szCs w:val="32"/>
        </w:rPr>
      </w:pPr>
      <w:r w:rsidRPr="006A4EC1">
        <w:rPr>
          <w:rFonts w:ascii="仿宋" w:eastAsia="仿宋" w:hAnsi="仿宋" w:hint="eastAsia"/>
          <w:color w:val="393939"/>
          <w:sz w:val="32"/>
          <w:szCs w:val="32"/>
        </w:rPr>
        <w:t>10.1、中标人按照约定时间，将采购人订购的货物送至采购人指定地点，供货清单(三联单)随货同行。中标人将货物送达指 定位置后，采购人对照订单，根据合同约定的质量、包装要求，对货物的质量、数量、剩余保质期及规格型号等进行验收，副食品:去外包装后称重或清点数量验收。经验收对货物品种、品 牌、规格、数量、剩余保质期等均无异议，双方代表共同在验收单上签字确认(验收单仅代表交接时对货物品种、品 牌、规格、数量的确认)。中标人配送的货物品种、品 牌、质量、包装、剩余保质期、规格型</w:t>
      </w:r>
      <w:r w:rsidRPr="006A4EC1">
        <w:rPr>
          <w:rFonts w:ascii="仿宋" w:eastAsia="仿宋" w:hAnsi="仿宋" w:hint="eastAsia"/>
          <w:color w:val="393939"/>
          <w:sz w:val="32"/>
          <w:szCs w:val="32"/>
        </w:rPr>
        <w:lastRenderedPageBreak/>
        <w:t>号等不符合要求的，采购人予以退换货，并按照合同追究违约责任。采购人与中标人对配送的货物质量有争议的，可在双方共同见证下，抽样送生产厂家或有资质的产品质量检测机构进行质量检测，检测结果为正品且质量合格的，检测费用由采购人承担；假冒或质量不合格的，检测费用由中标人承担，并按照合同追究违约责任。</w:t>
      </w:r>
    </w:p>
    <w:p w:rsidR="00FE1093" w:rsidRPr="006A4EC1" w:rsidRDefault="00FE1093" w:rsidP="00FE1093">
      <w:pPr>
        <w:pStyle w:val="a5"/>
        <w:shd w:val="clear" w:color="auto" w:fill="FFFFFF"/>
        <w:spacing w:before="0" w:beforeAutospacing="0" w:after="150" w:afterAutospacing="0" w:line="495" w:lineRule="atLeast"/>
        <w:ind w:firstLine="480"/>
        <w:rPr>
          <w:rFonts w:ascii="仿宋" w:eastAsia="仿宋" w:hAnsi="仿宋"/>
          <w:color w:val="393939"/>
          <w:sz w:val="32"/>
          <w:szCs w:val="32"/>
        </w:rPr>
      </w:pPr>
      <w:r w:rsidRPr="006A4EC1">
        <w:rPr>
          <w:rFonts w:ascii="仿宋" w:eastAsia="仿宋" w:hAnsi="仿宋" w:hint="eastAsia"/>
          <w:color w:val="393939"/>
          <w:sz w:val="32"/>
          <w:szCs w:val="32"/>
        </w:rPr>
        <w:t>10.2、如遇台风、暴雨等不可预见得原因造成个别品种的临时调整，中标人应事先通知采购人，采购人同意确认后方可调整。</w:t>
      </w:r>
    </w:p>
    <w:p w:rsidR="00FE1093" w:rsidRPr="006A4EC1" w:rsidRDefault="00FE1093" w:rsidP="00FE1093">
      <w:pPr>
        <w:widowControl/>
        <w:spacing w:before="100" w:beforeAutospacing="1" w:after="150" w:line="420" w:lineRule="exact"/>
        <w:ind w:firstLineChars="200" w:firstLine="643"/>
        <w:jc w:val="left"/>
        <w:rPr>
          <w:rFonts w:ascii="仿宋" w:eastAsia="仿宋" w:hAnsi="仿宋" w:cs="宋体"/>
          <w:kern w:val="0"/>
          <w:sz w:val="32"/>
          <w:szCs w:val="32"/>
        </w:rPr>
      </w:pPr>
      <w:r w:rsidRPr="006A4EC1">
        <w:rPr>
          <w:rFonts w:ascii="仿宋" w:eastAsia="仿宋" w:hAnsi="仿宋" w:cs="宋体"/>
          <w:b/>
          <w:bCs/>
          <w:kern w:val="0"/>
          <w:sz w:val="32"/>
          <w:szCs w:val="32"/>
        </w:rPr>
        <w:t>1</w:t>
      </w:r>
      <w:r w:rsidRPr="006A4EC1">
        <w:rPr>
          <w:rFonts w:ascii="仿宋" w:eastAsia="仿宋" w:hAnsi="仿宋" w:cs="宋体" w:hint="eastAsia"/>
          <w:b/>
          <w:bCs/>
          <w:kern w:val="0"/>
          <w:sz w:val="32"/>
          <w:szCs w:val="32"/>
        </w:rPr>
        <w:t>1</w:t>
      </w:r>
      <w:r w:rsidRPr="006A4EC1">
        <w:rPr>
          <w:rFonts w:ascii="仿宋" w:eastAsia="仿宋" w:hAnsi="仿宋" w:cs="宋体"/>
          <w:b/>
          <w:bCs/>
          <w:kern w:val="0"/>
          <w:sz w:val="32"/>
          <w:szCs w:val="32"/>
        </w:rPr>
        <w:t>、违约责任</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11.1、因中标人原因造成采购合同无法按时签订的，视为中标人违约，对采购人造成的损失的，中标人还需另行支付相应的赔偿。</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11.2、在签定采购合同之后，有下列情形之一的，将视为中标人违约，采购人有权从履约保证金中取得补偿(如有提交履约保证金的)，并可进一步提出追索和索赔：</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11.2.1 签定合同后，中标人未按合同规定提供货物(服务)的；</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11.2.2中标人未能按合同规定履行其义务的；</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11.2.3在签定采购合同之后，中标人要求解除合同的；</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w:t>
      </w:r>
      <w:r w:rsidRPr="006A4EC1">
        <w:rPr>
          <w:rFonts w:ascii="仿宋" w:eastAsia="仿宋" w:hAnsi="仿宋" w:cs="宋体" w:hint="eastAsia"/>
          <w:kern w:val="0"/>
          <w:sz w:val="32"/>
          <w:szCs w:val="32"/>
        </w:rPr>
        <w:t>.3中标人不能及时保证供货</w:t>
      </w:r>
      <w:r w:rsidRPr="006A4EC1">
        <w:rPr>
          <w:rFonts w:ascii="仿宋" w:eastAsia="仿宋" w:hAnsi="仿宋" w:cs="宋体" w:hint="eastAsia"/>
          <w:kern w:val="0"/>
          <w:sz w:val="32"/>
          <w:szCs w:val="32"/>
          <w:shd w:val="clear" w:color="auto" w:fill="FFFFFF"/>
        </w:rPr>
        <w:t>(不可抗拒原因除外)</w:t>
      </w:r>
      <w:r w:rsidRPr="006A4EC1">
        <w:rPr>
          <w:rFonts w:ascii="仿宋" w:eastAsia="仿宋" w:hAnsi="仿宋" w:cs="宋体" w:hint="eastAsia"/>
          <w:kern w:val="0"/>
          <w:sz w:val="32"/>
          <w:szCs w:val="32"/>
        </w:rPr>
        <w:t>，导致采购人无法正常运作，采购人有权每次扣除中标人10%履</w:t>
      </w:r>
      <w:r w:rsidRPr="006A4EC1">
        <w:rPr>
          <w:rFonts w:ascii="仿宋" w:eastAsia="仿宋" w:hAnsi="仿宋" w:cs="宋体" w:hint="eastAsia"/>
          <w:kern w:val="0"/>
          <w:sz w:val="32"/>
          <w:szCs w:val="32"/>
        </w:rPr>
        <w:lastRenderedPageBreak/>
        <w:t>约保证金，若不能及时供货的情况出现3次(含3次)以上的，采购人有权终止合同，并没收全部履约保证金。</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w:t>
      </w:r>
      <w:r w:rsidRPr="006A4EC1">
        <w:rPr>
          <w:rFonts w:ascii="仿宋" w:eastAsia="仿宋" w:hAnsi="仿宋" w:cs="宋体" w:hint="eastAsia"/>
          <w:kern w:val="0"/>
          <w:sz w:val="32"/>
          <w:szCs w:val="32"/>
        </w:rPr>
        <w:t>.4</w:t>
      </w:r>
      <w:r w:rsidRPr="006A4EC1">
        <w:rPr>
          <w:rFonts w:ascii="仿宋" w:eastAsia="仿宋" w:hAnsi="仿宋" w:cs="宋体" w:hint="eastAsia"/>
          <w:kern w:val="0"/>
          <w:sz w:val="32"/>
          <w:szCs w:val="32"/>
          <w:shd w:val="clear" w:color="auto" w:fill="FFFFFF"/>
        </w:rPr>
        <w:t>采购人在验收物资认为不合格拒收时，对中标人造成的损失，采购人概不负责。中标人必须依合同按采购人的要求供应物资，中标人少送或者不送的按未送物资合同价值的5倍给予处罚。若该情况累计</w:t>
      </w:r>
      <w:r w:rsidRPr="006A4EC1">
        <w:rPr>
          <w:rFonts w:ascii="仿宋" w:eastAsia="仿宋" w:hAnsi="仿宋" w:cs="宋体" w:hint="eastAsia"/>
          <w:kern w:val="0"/>
          <w:sz w:val="32"/>
          <w:szCs w:val="32"/>
        </w:rPr>
        <w:t>出现3次(含3次)以上的，采购人有权终止合同，并没收全部履约保证金。</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11.5中标人不按采购人采购的品种、规格、数量供货的，视为中标人违约，</w:t>
      </w:r>
      <w:r w:rsidRPr="006A4EC1">
        <w:rPr>
          <w:rFonts w:ascii="仿宋" w:eastAsia="仿宋" w:hAnsi="仿宋" w:cs="宋体" w:hint="eastAsia"/>
          <w:kern w:val="0"/>
          <w:sz w:val="32"/>
          <w:szCs w:val="32"/>
        </w:rPr>
        <w:t>采购人有权每次扣除中标人10%履约保证金，</w:t>
      </w:r>
      <w:r w:rsidRPr="006A4EC1">
        <w:rPr>
          <w:rFonts w:ascii="仿宋" w:eastAsia="仿宋" w:hAnsi="仿宋" w:cs="宋体" w:hint="eastAsia"/>
          <w:kern w:val="0"/>
          <w:sz w:val="32"/>
          <w:szCs w:val="32"/>
          <w:shd w:val="clear" w:color="auto" w:fill="FFFFFF"/>
        </w:rPr>
        <w:t>若该情况累计</w:t>
      </w:r>
      <w:r w:rsidRPr="006A4EC1">
        <w:rPr>
          <w:rFonts w:ascii="仿宋" w:eastAsia="仿宋" w:hAnsi="仿宋" w:cs="宋体" w:hint="eastAsia"/>
          <w:kern w:val="0"/>
          <w:sz w:val="32"/>
          <w:szCs w:val="32"/>
        </w:rPr>
        <w:t>出现3次(含3次)以上的，采购人有权终止合同，并没收全部履约保证金。</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11.6在验收过程中，因中标人弄虚作假，以次充好，视为中标人违约，</w:t>
      </w:r>
      <w:r w:rsidRPr="006A4EC1">
        <w:rPr>
          <w:rFonts w:ascii="仿宋" w:eastAsia="仿宋" w:hAnsi="仿宋" w:cs="宋体" w:hint="eastAsia"/>
          <w:kern w:val="0"/>
          <w:sz w:val="32"/>
          <w:szCs w:val="32"/>
        </w:rPr>
        <w:t>采购人有权按该商品当月的商品参考价5倍的价格对中标人的履约保证金进行扣除，</w:t>
      </w:r>
      <w:r w:rsidRPr="006A4EC1">
        <w:rPr>
          <w:rFonts w:ascii="仿宋" w:eastAsia="仿宋" w:hAnsi="仿宋" w:cs="宋体" w:hint="eastAsia"/>
          <w:kern w:val="0"/>
          <w:sz w:val="32"/>
          <w:szCs w:val="32"/>
          <w:shd w:val="clear" w:color="auto" w:fill="FFFFFF"/>
        </w:rPr>
        <w:t>若该情况累计</w:t>
      </w:r>
      <w:r w:rsidRPr="006A4EC1">
        <w:rPr>
          <w:rFonts w:ascii="仿宋" w:eastAsia="仿宋" w:hAnsi="仿宋" w:cs="宋体" w:hint="eastAsia"/>
          <w:kern w:val="0"/>
          <w:sz w:val="32"/>
          <w:szCs w:val="32"/>
        </w:rPr>
        <w:t>出现3次(含3次)以上的，采购人有权扣除中标人10%的履约保证金。</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11.7中标人提供的物资合格证明材料(物资检疫检测报告、物资品种化验单、物资合格证等)与本批次所供货物不符或出现缺失、错误、无法辨认要求中标供 应商重新提供但供 应商无法提供合格的相关材料时，采购人可以拒收该货物，并且</w:t>
      </w:r>
      <w:r w:rsidRPr="006A4EC1">
        <w:rPr>
          <w:rFonts w:ascii="仿宋" w:eastAsia="仿宋" w:hAnsi="仿宋" w:cs="宋体" w:hint="eastAsia"/>
          <w:kern w:val="0"/>
          <w:sz w:val="32"/>
          <w:szCs w:val="32"/>
        </w:rPr>
        <w:t>有权每次扣除中标人10%履约保证金，</w:t>
      </w:r>
      <w:r w:rsidRPr="006A4EC1">
        <w:rPr>
          <w:rFonts w:ascii="仿宋" w:eastAsia="仿宋" w:hAnsi="仿宋" w:cs="宋体" w:hint="eastAsia"/>
          <w:kern w:val="0"/>
          <w:sz w:val="32"/>
          <w:szCs w:val="32"/>
          <w:shd w:val="clear" w:color="auto" w:fill="FFFFFF"/>
        </w:rPr>
        <w:t>若该情况累计</w:t>
      </w:r>
      <w:r w:rsidRPr="006A4EC1">
        <w:rPr>
          <w:rFonts w:ascii="仿宋" w:eastAsia="仿宋" w:hAnsi="仿宋" w:cs="宋体" w:hint="eastAsia"/>
          <w:kern w:val="0"/>
          <w:sz w:val="32"/>
          <w:szCs w:val="32"/>
        </w:rPr>
        <w:t>出现3次(含3次)以上的，采购人有权终止合同，并没收全部履约保证金。</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shd w:val="clear" w:color="auto" w:fill="FFFFFF"/>
        </w:rPr>
      </w:pPr>
      <w:r w:rsidRPr="006A4EC1">
        <w:rPr>
          <w:rFonts w:ascii="仿宋" w:eastAsia="仿宋" w:hAnsi="仿宋" w:cs="宋体" w:hint="eastAsia"/>
          <w:kern w:val="0"/>
          <w:sz w:val="32"/>
          <w:szCs w:val="32"/>
          <w:shd w:val="clear" w:color="auto" w:fill="FFFFFF"/>
        </w:rPr>
        <w:t>11</w:t>
      </w:r>
      <w:r w:rsidRPr="006A4EC1">
        <w:rPr>
          <w:rFonts w:ascii="仿宋" w:eastAsia="仿宋" w:hAnsi="仿宋" w:cs="宋体" w:hint="eastAsia"/>
          <w:kern w:val="0"/>
          <w:sz w:val="32"/>
          <w:szCs w:val="32"/>
        </w:rPr>
        <w:t>.8</w:t>
      </w:r>
      <w:r w:rsidRPr="006A4EC1">
        <w:rPr>
          <w:rFonts w:ascii="仿宋" w:eastAsia="仿宋" w:hAnsi="仿宋" w:cs="宋体" w:hint="eastAsia"/>
          <w:kern w:val="0"/>
          <w:sz w:val="32"/>
          <w:szCs w:val="32"/>
          <w:shd w:val="clear" w:color="auto" w:fill="FFFFFF"/>
        </w:rPr>
        <w:t>中标人必须无条件接受工商、卫生监督部门安全工作检查小组和采购人相关职能部门对食品安全方面的监督管理、检查考核。如因中标人原因造成食物中毒等事件，经卫生检疫部门认定后，中标人不仅要承担所有医疗费用、卫生检疫部门的罚金及赔偿采购人相关经济损失，同时要承担相关法律责任。</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lastRenderedPageBreak/>
        <w:t>11.9、本项目不允许中标供 应商以任何名义和理由进行转包，如有发现，视为中标供 应商违约，采购人有权单方终止合同并没收全部履约保证金，同时中标供 应商违约对采购人造成的损失的，还需另行支付相应的赔偿。</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11.10本合同所有服务，都必须由中标人自己或在投标文件中明确的单位承担，不得以任何名义和理由进行分包或转包。如有发现，视为中标人违约，采购人有权单方终止合同，对采购人造成损失的，需另行支付相应的赔偿。</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11.11、中标人履行义务不符合合同约定时，采购人有权扣减尾款。</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11.12、因中标人原因发生重大质量事故，除依约承担赔偿责任外，还将按有关质量管理办法规定执行。同时，采购人有权保留更换中标人的权利，并报相关行政主管部门处罚。</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11.13、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FE1093" w:rsidRPr="006A4EC1" w:rsidRDefault="00FE1093" w:rsidP="00FE1093">
      <w:pPr>
        <w:widowControl/>
        <w:spacing w:before="100" w:beforeAutospacing="1" w:after="150"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11.14、在明确违约责任后，中标人应在接到书面通知书起七天内支付违约金、赔偿金等。</w:t>
      </w:r>
    </w:p>
    <w:p w:rsidR="00FE1093" w:rsidRPr="006A4EC1" w:rsidRDefault="00FE1093" w:rsidP="00FE1093">
      <w:pPr>
        <w:widowControl/>
        <w:spacing w:before="100" w:beforeAutospacing="1" w:after="100" w:afterAutospacing="1" w:line="420" w:lineRule="exact"/>
        <w:ind w:firstLineChars="200" w:firstLine="640"/>
        <w:jc w:val="left"/>
        <w:rPr>
          <w:rFonts w:ascii="仿宋" w:eastAsia="仿宋" w:hAnsi="仿宋" w:cs="宋体"/>
          <w:kern w:val="0"/>
          <w:sz w:val="32"/>
          <w:szCs w:val="32"/>
        </w:rPr>
      </w:pPr>
      <w:r w:rsidRPr="006A4EC1">
        <w:rPr>
          <w:rFonts w:ascii="仿宋" w:eastAsia="仿宋" w:hAnsi="仿宋" w:cs="宋体" w:hint="eastAsia"/>
          <w:kern w:val="0"/>
          <w:sz w:val="32"/>
          <w:szCs w:val="32"/>
          <w:shd w:val="clear" w:color="auto" w:fill="FFFFFF"/>
        </w:rPr>
        <w:t>11.15、本招标文件未明确的其它约定事项或条款，待采购人与中标人签订合同时，由双方协商订立。</w:t>
      </w:r>
    </w:p>
    <w:p w:rsidR="00FE1093" w:rsidRPr="006A4EC1" w:rsidRDefault="00FE1093" w:rsidP="00FE1093">
      <w:pPr>
        <w:spacing w:line="420" w:lineRule="exact"/>
        <w:ind w:firstLineChars="200" w:firstLine="640"/>
        <w:rPr>
          <w:rFonts w:ascii="仿宋" w:eastAsia="仿宋" w:hAnsi="仿宋" w:cs="宋体"/>
          <w:kern w:val="0"/>
          <w:sz w:val="32"/>
          <w:szCs w:val="32"/>
        </w:rPr>
      </w:pPr>
      <w:r w:rsidRPr="006A4EC1">
        <w:rPr>
          <w:rFonts w:ascii="仿宋" w:eastAsia="仿宋" w:hAnsi="仿宋" w:cs="宋体" w:hint="eastAsia"/>
          <w:kern w:val="0"/>
          <w:sz w:val="32"/>
          <w:szCs w:val="32"/>
        </w:rPr>
        <w:t>12、知识产权</w:t>
      </w:r>
    </w:p>
    <w:p w:rsidR="00FE1093" w:rsidRPr="006A4EC1" w:rsidRDefault="00FE1093" w:rsidP="00FE1093">
      <w:pPr>
        <w:spacing w:line="420" w:lineRule="exact"/>
        <w:ind w:firstLineChars="200" w:firstLine="640"/>
        <w:rPr>
          <w:rFonts w:ascii="仿宋" w:eastAsia="仿宋" w:hAnsi="仿宋"/>
          <w:sz w:val="32"/>
          <w:szCs w:val="32"/>
        </w:rPr>
      </w:pPr>
      <w:r w:rsidRPr="006A4EC1">
        <w:rPr>
          <w:rFonts w:ascii="仿宋" w:eastAsia="仿宋" w:hAnsi="仿宋" w:hint="eastAsia"/>
          <w:sz w:val="32"/>
          <w:szCs w:val="32"/>
        </w:rPr>
        <w:t>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w:t>
      </w:r>
      <w:r w:rsidRPr="006A4EC1">
        <w:rPr>
          <w:rFonts w:ascii="仿宋" w:eastAsia="仿宋" w:hAnsi="仿宋" w:hint="eastAsia"/>
          <w:sz w:val="32"/>
          <w:szCs w:val="32"/>
        </w:rPr>
        <w:lastRenderedPageBreak/>
        <w:t>如采购人因此而遭致损失的，投标人应赔偿该损失。</w:t>
      </w:r>
    </w:p>
    <w:p w:rsidR="00FE1093" w:rsidRPr="006A4EC1" w:rsidRDefault="00FE1093" w:rsidP="00FE1093">
      <w:pPr>
        <w:spacing w:line="420" w:lineRule="exact"/>
        <w:ind w:firstLineChars="200" w:firstLine="640"/>
        <w:rPr>
          <w:rFonts w:ascii="仿宋" w:eastAsia="仿宋" w:hAnsi="仿宋" w:cs="宋体"/>
          <w:kern w:val="0"/>
          <w:sz w:val="32"/>
          <w:szCs w:val="32"/>
        </w:rPr>
      </w:pPr>
      <w:r w:rsidRPr="006A4EC1">
        <w:rPr>
          <w:rFonts w:ascii="仿宋" w:eastAsia="仿宋" w:hAnsi="仿宋" w:cs="宋体" w:hint="eastAsia"/>
          <w:kern w:val="0"/>
          <w:sz w:val="32"/>
          <w:szCs w:val="32"/>
        </w:rPr>
        <w:t>13、仲裁、诉讼条款</w:t>
      </w:r>
    </w:p>
    <w:p w:rsidR="00FE1093" w:rsidRPr="006A4EC1" w:rsidRDefault="00FE1093" w:rsidP="00FE1093">
      <w:pPr>
        <w:spacing w:line="420" w:lineRule="exact"/>
        <w:ind w:firstLineChars="200" w:firstLine="640"/>
        <w:rPr>
          <w:rFonts w:ascii="仿宋" w:eastAsia="仿宋" w:hAnsi="仿宋"/>
          <w:sz w:val="32"/>
          <w:szCs w:val="32"/>
        </w:rPr>
      </w:pPr>
      <w:bookmarkStart w:id="0" w:name="_Toc392583064"/>
      <w:r w:rsidRPr="006A4EC1">
        <w:rPr>
          <w:rFonts w:ascii="仿宋" w:eastAsia="仿宋" w:hAnsi="仿宋" w:hint="eastAsia"/>
          <w:sz w:val="32"/>
          <w:szCs w:val="32"/>
        </w:rPr>
        <w:t>因采购或与采购合同有关的一切事项发生争议，由采购人和中标人双方友好协商解决。协商不成的，任何一方均可选择以下方式解决：</w:t>
      </w:r>
      <w:bookmarkEnd w:id="0"/>
    </w:p>
    <w:p w:rsidR="00FE1093" w:rsidRPr="006A4EC1" w:rsidRDefault="00FE1093" w:rsidP="00FE1093">
      <w:pPr>
        <w:spacing w:line="420" w:lineRule="exact"/>
        <w:ind w:firstLineChars="200" w:firstLine="640"/>
        <w:rPr>
          <w:rFonts w:ascii="仿宋" w:eastAsia="仿宋" w:hAnsi="仿宋"/>
          <w:sz w:val="32"/>
          <w:szCs w:val="32"/>
        </w:rPr>
      </w:pPr>
      <w:r w:rsidRPr="006A4EC1">
        <w:rPr>
          <w:rFonts w:ascii="仿宋" w:eastAsia="仿宋" w:hAnsi="仿宋" w:hint="eastAsia"/>
          <w:sz w:val="32"/>
          <w:szCs w:val="32"/>
        </w:rPr>
        <w:t xml:space="preserve">(1)向 </w:t>
      </w:r>
      <w:r w:rsidRPr="006A4EC1">
        <w:rPr>
          <w:rFonts w:ascii="仿宋" w:eastAsia="仿宋" w:hAnsi="仿宋" w:hint="eastAsia"/>
          <w:sz w:val="32"/>
          <w:szCs w:val="32"/>
          <w:u w:val="single"/>
        </w:rPr>
        <w:t xml:space="preserve">      (采购人所在地)</w:t>
      </w:r>
      <w:r w:rsidRPr="006A4EC1">
        <w:rPr>
          <w:rFonts w:ascii="仿宋" w:eastAsia="仿宋" w:hAnsi="仿宋" w:hint="eastAsia"/>
          <w:sz w:val="32"/>
          <w:szCs w:val="32"/>
        </w:rPr>
        <w:t>仲裁委员会申请仲裁；</w:t>
      </w:r>
    </w:p>
    <w:p w:rsidR="00FE1093" w:rsidRPr="006A4EC1" w:rsidRDefault="00FE1093" w:rsidP="00FE1093">
      <w:pPr>
        <w:spacing w:line="420" w:lineRule="exact"/>
        <w:ind w:firstLineChars="200" w:firstLine="640"/>
        <w:rPr>
          <w:rFonts w:ascii="仿宋" w:eastAsia="仿宋" w:hAnsi="仿宋"/>
          <w:sz w:val="32"/>
          <w:szCs w:val="32"/>
        </w:rPr>
      </w:pPr>
      <w:r w:rsidRPr="006A4EC1">
        <w:rPr>
          <w:rFonts w:ascii="仿宋" w:eastAsia="仿宋" w:hAnsi="仿宋" w:hint="eastAsia"/>
          <w:sz w:val="32"/>
          <w:szCs w:val="32"/>
        </w:rPr>
        <w:t>(2)向有管辖权的人民法院提起诉讼。</w:t>
      </w:r>
    </w:p>
    <w:p w:rsidR="00FE1093" w:rsidRPr="006A4EC1" w:rsidRDefault="00FE1093" w:rsidP="00FE1093">
      <w:pPr>
        <w:widowControl/>
        <w:spacing w:after="150"/>
        <w:jc w:val="left"/>
        <w:rPr>
          <w:rFonts w:ascii="仿宋" w:eastAsia="仿宋" w:hAnsi="仿宋" w:cs="宋体"/>
          <w:kern w:val="0"/>
          <w:sz w:val="32"/>
          <w:szCs w:val="32"/>
        </w:rPr>
      </w:pPr>
      <w:r w:rsidRPr="006A4EC1">
        <w:rPr>
          <w:rFonts w:ascii="宋体" w:eastAsia="宋体" w:hAnsi="宋体" w:cs="宋体" w:hint="eastAsia"/>
          <w:kern w:val="0"/>
          <w:sz w:val="32"/>
          <w:szCs w:val="32"/>
        </w:rPr>
        <w:t> </w:t>
      </w:r>
    </w:p>
    <w:p w:rsidR="00FE1093" w:rsidRPr="006A4EC1" w:rsidRDefault="00FE1093" w:rsidP="00FE1093">
      <w:pPr>
        <w:widowControl/>
        <w:spacing w:after="150"/>
        <w:jc w:val="left"/>
        <w:rPr>
          <w:rFonts w:ascii="仿宋" w:eastAsia="仿宋" w:hAnsi="仿宋" w:cs="宋体"/>
          <w:kern w:val="0"/>
          <w:sz w:val="32"/>
          <w:szCs w:val="32"/>
        </w:rPr>
      </w:pPr>
    </w:p>
    <w:p w:rsidR="00FE1093" w:rsidRPr="006A4EC1" w:rsidRDefault="00FE1093" w:rsidP="00FE1093">
      <w:pPr>
        <w:widowControl/>
        <w:jc w:val="left"/>
        <w:rPr>
          <w:rFonts w:ascii="仿宋" w:eastAsia="仿宋" w:hAnsi="仿宋" w:cs="宋体"/>
          <w:kern w:val="0"/>
          <w:sz w:val="32"/>
          <w:szCs w:val="32"/>
        </w:rPr>
      </w:pPr>
      <w:r w:rsidRPr="006A4EC1">
        <w:rPr>
          <w:rFonts w:ascii="宋体" w:eastAsia="宋体" w:hAnsi="宋体" w:cs="宋体" w:hint="eastAsia"/>
          <w:kern w:val="0"/>
          <w:sz w:val="32"/>
          <w:szCs w:val="32"/>
        </w:rPr>
        <w:t> </w:t>
      </w:r>
    </w:p>
    <w:p w:rsidR="00FE1093" w:rsidRPr="006A4EC1" w:rsidRDefault="00FE1093" w:rsidP="00FE1093">
      <w:pPr>
        <w:widowControl/>
        <w:spacing w:before="75" w:after="75"/>
        <w:jc w:val="left"/>
        <w:rPr>
          <w:rFonts w:ascii="仿宋" w:eastAsia="仿宋" w:hAnsi="仿宋" w:cs="宋体"/>
          <w:kern w:val="0"/>
          <w:sz w:val="32"/>
          <w:szCs w:val="32"/>
        </w:rPr>
      </w:pPr>
      <w:r>
        <w:rPr>
          <w:rFonts w:ascii="仿宋" w:eastAsia="仿宋" w:hAnsi="仿宋" w:cs="宋体" w:hint="eastAsia"/>
          <w:kern w:val="0"/>
          <w:sz w:val="32"/>
          <w:szCs w:val="32"/>
        </w:rPr>
        <w:t>五</w:t>
      </w:r>
      <w:r w:rsidRPr="006A4EC1">
        <w:rPr>
          <w:rFonts w:ascii="仿宋" w:eastAsia="仿宋" w:hAnsi="仿宋" w:cs="宋体"/>
          <w:kern w:val="0"/>
          <w:sz w:val="32"/>
          <w:szCs w:val="32"/>
        </w:rPr>
        <w:t>、其他事项</w:t>
      </w:r>
    </w:p>
    <w:p w:rsidR="00FE1093" w:rsidRPr="006A4EC1" w:rsidRDefault="00FE1093" w:rsidP="00FE1093">
      <w:pPr>
        <w:widowControl/>
        <w:spacing w:before="75" w:after="75"/>
        <w:jc w:val="left"/>
        <w:rPr>
          <w:rFonts w:ascii="仿宋" w:eastAsia="仿宋" w:hAnsi="仿宋" w:cs="宋体"/>
          <w:kern w:val="0"/>
          <w:sz w:val="32"/>
          <w:szCs w:val="32"/>
        </w:rPr>
      </w:pPr>
      <w:r w:rsidRPr="006A4EC1">
        <w:rPr>
          <w:rFonts w:ascii="仿宋" w:eastAsia="仿宋" w:hAnsi="仿宋" w:cs="宋体"/>
          <w:kern w:val="0"/>
          <w:sz w:val="32"/>
          <w:szCs w:val="32"/>
        </w:rPr>
        <w:t>1、除招标文件另有规定外，若出现有关法律、法规和规章有强制性规定但招标文件未列明的情形，则投标人应按照有关法律、法规和规章强制性规定执行。</w:t>
      </w:r>
    </w:p>
    <w:p w:rsidR="00FE1093" w:rsidRPr="003D382D" w:rsidRDefault="00FE1093" w:rsidP="00FE1093">
      <w:pPr>
        <w:widowControl/>
        <w:spacing w:before="75" w:after="75"/>
        <w:jc w:val="left"/>
        <w:rPr>
          <w:rFonts w:ascii="仿宋" w:eastAsia="仿宋" w:hAnsi="仿宋" w:cs="宋体"/>
          <w:kern w:val="0"/>
          <w:sz w:val="32"/>
          <w:szCs w:val="32"/>
        </w:rPr>
      </w:pPr>
      <w:r w:rsidRPr="003D382D">
        <w:rPr>
          <w:rFonts w:ascii="仿宋" w:eastAsia="仿宋" w:hAnsi="仿宋" w:cs="宋体"/>
          <w:kern w:val="0"/>
          <w:sz w:val="32"/>
          <w:szCs w:val="32"/>
        </w:rPr>
        <w:t>2、其他：</w:t>
      </w:r>
    </w:p>
    <w:p w:rsidR="00FE1093" w:rsidRPr="003D382D" w:rsidRDefault="00FE1093" w:rsidP="00FE1093">
      <w:pPr>
        <w:spacing w:line="500" w:lineRule="exact"/>
        <w:ind w:firstLineChars="200" w:firstLine="640"/>
        <w:rPr>
          <w:rFonts w:ascii="仿宋" w:eastAsia="仿宋" w:hAnsi="仿宋"/>
          <w:bCs/>
          <w:sz w:val="32"/>
          <w:szCs w:val="32"/>
        </w:rPr>
      </w:pPr>
      <w:r w:rsidRPr="003D382D">
        <w:rPr>
          <w:rFonts w:ascii="仿宋" w:eastAsia="仿宋" w:hAnsi="仿宋" w:hint="eastAsia"/>
          <w:bCs/>
          <w:sz w:val="32"/>
          <w:szCs w:val="32"/>
        </w:rPr>
        <w:t>2.1、本招标文件未明确的其它约定事项或条款，待采购人与中标人签订合同时，由双方协商订立。</w:t>
      </w:r>
    </w:p>
    <w:p w:rsidR="00FE1093" w:rsidRPr="006A4EC1" w:rsidRDefault="00FE1093" w:rsidP="00FE1093">
      <w:pPr>
        <w:widowControl/>
        <w:jc w:val="left"/>
        <w:rPr>
          <w:rFonts w:ascii="仿宋" w:eastAsia="仿宋" w:hAnsi="仿宋" w:cs="宋体"/>
          <w:kern w:val="0"/>
          <w:sz w:val="36"/>
          <w:szCs w:val="36"/>
        </w:rPr>
      </w:pPr>
    </w:p>
    <w:p w:rsidR="00FE1093" w:rsidRDefault="00FE1093" w:rsidP="00FE1093">
      <w:pPr>
        <w:widowControl/>
        <w:spacing w:before="100" w:beforeAutospacing="1" w:after="100" w:afterAutospacing="1" w:line="405" w:lineRule="atLeast"/>
        <w:jc w:val="left"/>
        <w:rPr>
          <w:rFonts w:ascii="仿宋" w:eastAsia="仿宋" w:hAnsi="仿宋" w:cs="宋体"/>
          <w:kern w:val="0"/>
          <w:sz w:val="36"/>
          <w:szCs w:val="36"/>
        </w:rPr>
      </w:pPr>
    </w:p>
    <w:p w:rsidR="00FE1093" w:rsidRDefault="00FE1093" w:rsidP="00FE1093">
      <w:pPr>
        <w:widowControl/>
        <w:spacing w:before="100" w:beforeAutospacing="1" w:after="100" w:afterAutospacing="1" w:line="405" w:lineRule="atLeast"/>
        <w:jc w:val="left"/>
        <w:rPr>
          <w:rFonts w:ascii="仿宋" w:eastAsia="仿宋" w:hAnsi="仿宋" w:cs="宋体"/>
          <w:kern w:val="0"/>
          <w:sz w:val="36"/>
          <w:szCs w:val="36"/>
        </w:rPr>
      </w:pPr>
    </w:p>
    <w:p w:rsidR="00FE1093" w:rsidRDefault="00FE1093" w:rsidP="00FE1093">
      <w:pPr>
        <w:widowControl/>
        <w:spacing w:before="100" w:beforeAutospacing="1" w:after="100" w:afterAutospacing="1" w:line="405" w:lineRule="atLeast"/>
        <w:jc w:val="left"/>
        <w:rPr>
          <w:rFonts w:ascii="仿宋" w:eastAsia="仿宋" w:hAnsi="仿宋" w:cs="宋体"/>
          <w:kern w:val="0"/>
          <w:sz w:val="36"/>
          <w:szCs w:val="36"/>
        </w:rPr>
      </w:pPr>
    </w:p>
    <w:p w:rsidR="00FE1093" w:rsidRDefault="00FE1093" w:rsidP="00FE1093">
      <w:pPr>
        <w:widowControl/>
        <w:spacing w:before="100" w:beforeAutospacing="1" w:after="100" w:afterAutospacing="1" w:line="405" w:lineRule="atLeast"/>
        <w:jc w:val="left"/>
        <w:rPr>
          <w:rFonts w:ascii="仿宋" w:eastAsia="仿宋" w:hAnsi="仿宋" w:cs="宋体"/>
          <w:kern w:val="0"/>
          <w:sz w:val="36"/>
          <w:szCs w:val="36"/>
        </w:rPr>
      </w:pPr>
    </w:p>
    <w:p w:rsidR="00FE1093" w:rsidRDefault="00FE1093" w:rsidP="00FE1093">
      <w:pPr>
        <w:widowControl/>
        <w:spacing w:before="100" w:beforeAutospacing="1" w:after="100" w:afterAutospacing="1" w:line="405" w:lineRule="atLeast"/>
        <w:jc w:val="left"/>
        <w:rPr>
          <w:rFonts w:ascii="仿宋" w:eastAsia="仿宋" w:hAnsi="仿宋" w:cs="宋体"/>
          <w:kern w:val="0"/>
          <w:sz w:val="36"/>
          <w:szCs w:val="36"/>
        </w:rPr>
      </w:pPr>
    </w:p>
    <w:p w:rsidR="00FE1093" w:rsidRPr="00B5755E" w:rsidRDefault="00FE1093" w:rsidP="00FE1093">
      <w:pPr>
        <w:widowControl/>
        <w:spacing w:before="100" w:beforeAutospacing="1" w:after="100" w:afterAutospacing="1" w:line="405" w:lineRule="atLeast"/>
        <w:jc w:val="left"/>
        <w:rPr>
          <w:rFonts w:ascii="仿宋" w:eastAsia="仿宋" w:hAnsi="仿宋" w:cs="宋体"/>
          <w:kern w:val="0"/>
          <w:sz w:val="36"/>
          <w:szCs w:val="36"/>
        </w:rPr>
      </w:pPr>
      <w:r w:rsidRPr="00B5755E">
        <w:rPr>
          <w:rFonts w:ascii="仿宋" w:eastAsia="仿宋" w:hAnsi="仿宋" w:cs="宋体" w:hint="eastAsia"/>
          <w:kern w:val="0"/>
          <w:sz w:val="36"/>
          <w:szCs w:val="36"/>
        </w:rPr>
        <w:t>格式</w:t>
      </w:r>
    </w:p>
    <w:p w:rsidR="00FE1093" w:rsidRPr="00B5755E" w:rsidRDefault="00FE1093" w:rsidP="00FE1093">
      <w:pPr>
        <w:widowControl/>
        <w:spacing w:before="100" w:beforeAutospacing="1" w:after="100" w:afterAutospacing="1"/>
        <w:jc w:val="center"/>
        <w:rPr>
          <w:rFonts w:ascii="仿宋" w:eastAsia="仿宋" w:hAnsi="仿宋" w:cs="宋体"/>
          <w:kern w:val="0"/>
          <w:sz w:val="36"/>
          <w:szCs w:val="36"/>
        </w:rPr>
      </w:pPr>
    </w:p>
    <w:p w:rsidR="00FE1093" w:rsidRPr="00B5755E" w:rsidRDefault="00FE1093" w:rsidP="00FE1093">
      <w:pPr>
        <w:widowControl/>
        <w:spacing w:before="100" w:beforeAutospacing="1" w:after="100" w:afterAutospacing="1"/>
        <w:jc w:val="center"/>
        <w:rPr>
          <w:rFonts w:ascii="仿宋" w:eastAsia="仿宋" w:hAnsi="仿宋" w:cs="宋体"/>
          <w:kern w:val="0"/>
          <w:sz w:val="36"/>
          <w:szCs w:val="36"/>
        </w:rPr>
      </w:pPr>
    </w:p>
    <w:p w:rsidR="00FE1093" w:rsidRPr="00B5755E" w:rsidRDefault="00FE1093" w:rsidP="00FE1093">
      <w:pPr>
        <w:widowControl/>
        <w:spacing w:before="100" w:beforeAutospacing="1" w:after="100" w:afterAutospacing="1"/>
        <w:jc w:val="center"/>
        <w:rPr>
          <w:rFonts w:ascii="仿宋" w:eastAsia="仿宋" w:hAnsi="仿宋" w:cs="宋体"/>
          <w:kern w:val="0"/>
          <w:sz w:val="36"/>
          <w:szCs w:val="36"/>
        </w:rPr>
      </w:pPr>
      <w:r>
        <w:rPr>
          <w:rFonts w:ascii="仿宋" w:eastAsia="仿宋" w:hAnsi="仿宋" w:cs="宋体" w:hint="eastAsia"/>
          <w:kern w:val="0"/>
          <w:sz w:val="36"/>
          <w:szCs w:val="36"/>
        </w:rPr>
        <w:t>福州市社会福利院食堂综合零售配送服务类采购项目</w:t>
      </w:r>
      <w:r w:rsidRPr="00B5755E">
        <w:rPr>
          <w:rFonts w:ascii="仿宋" w:eastAsia="仿宋" w:hAnsi="仿宋" w:cs="宋体" w:hint="eastAsia"/>
          <w:kern w:val="0"/>
          <w:sz w:val="36"/>
          <w:szCs w:val="36"/>
        </w:rPr>
        <w:t>采购需求调查材料</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36"/>
          <w:szCs w:val="36"/>
        </w:rPr>
      </w:pPr>
      <w:r w:rsidRPr="00B5755E">
        <w:rPr>
          <w:rFonts w:ascii="仿宋" w:eastAsia="仿宋" w:hAnsi="仿宋" w:cs="宋体" w:hint="eastAsia"/>
          <w:kern w:val="0"/>
          <w:sz w:val="28"/>
          <w:szCs w:val="28"/>
        </w:rPr>
        <w:t xml:space="preserve">          </w:t>
      </w:r>
      <w:r w:rsidRPr="00B5755E">
        <w:rPr>
          <w:rFonts w:ascii="仿宋" w:eastAsia="仿宋" w:hAnsi="仿宋" w:cs="宋体" w:hint="eastAsia"/>
          <w:kern w:val="0"/>
          <w:sz w:val="36"/>
          <w:szCs w:val="36"/>
        </w:rPr>
        <w:t xml:space="preserve">  公司名称（盖章）：</w:t>
      </w:r>
    </w:p>
    <w:p w:rsidR="00FE1093" w:rsidRPr="00B5755E" w:rsidRDefault="00FE1093" w:rsidP="00FE1093">
      <w:pPr>
        <w:pStyle w:val="ab"/>
        <w:ind w:firstLineChars="0" w:firstLine="0"/>
        <w:rPr>
          <w:rFonts w:ascii="仿宋" w:eastAsia="仿宋" w:hAnsi="仿宋" w:cs="宋体"/>
          <w:kern w:val="0"/>
          <w:sz w:val="36"/>
          <w:szCs w:val="36"/>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附件1</w:t>
      </w: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 xml:space="preserve">                     </w:t>
      </w:r>
      <w:r w:rsidRPr="00B5755E">
        <w:rPr>
          <w:rFonts w:ascii="仿宋" w:eastAsia="仿宋" w:hAnsi="仿宋" w:cs="宋体" w:hint="eastAsia"/>
          <w:sz w:val="36"/>
          <w:szCs w:val="36"/>
        </w:rPr>
        <w:t xml:space="preserve">   企业营业执照 </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致：</w:t>
      </w:r>
      <w:r>
        <w:rPr>
          <w:rFonts w:ascii="仿宋" w:eastAsia="仿宋" w:hAnsi="仿宋" w:cs="宋体" w:hint="eastAsia"/>
          <w:kern w:val="0"/>
          <w:sz w:val="28"/>
          <w:szCs w:val="28"/>
        </w:rPr>
        <w:t>福州市社会福利院</w:t>
      </w:r>
      <w:r w:rsidRPr="00B5755E">
        <w:rPr>
          <w:rFonts w:ascii="仿宋" w:eastAsia="仿宋" w:hAnsi="仿宋" w:cs="宋体" w:hint="eastAsia"/>
          <w:kern w:val="0"/>
          <w:sz w:val="28"/>
          <w:szCs w:val="28"/>
        </w:rPr>
        <w:t>/</w:t>
      </w:r>
      <w:r>
        <w:rPr>
          <w:rFonts w:ascii="仿宋" w:eastAsia="仿宋" w:hAnsi="仿宋" w:cs="宋体" w:hint="eastAsia"/>
          <w:kern w:val="0"/>
          <w:sz w:val="28"/>
          <w:szCs w:val="28"/>
        </w:rPr>
        <w:t>福建国诚招标有限公司</w:t>
      </w:r>
    </w:p>
    <w:p w:rsidR="00FE1093" w:rsidRPr="00B5755E" w:rsidRDefault="00FE1093" w:rsidP="00FE1093">
      <w:pPr>
        <w:widowControl/>
        <w:spacing w:after="150" w:line="420" w:lineRule="exact"/>
        <w:ind w:firstLine="420"/>
        <w:jc w:val="left"/>
        <w:rPr>
          <w:rFonts w:ascii="仿宋" w:eastAsia="仿宋" w:hAnsi="仿宋" w:cs="宋体"/>
          <w:kern w:val="0"/>
          <w:sz w:val="24"/>
          <w:szCs w:val="24"/>
        </w:rPr>
      </w:pPr>
      <w:r w:rsidRPr="00B5755E">
        <w:rPr>
          <w:rFonts w:ascii="仿宋" w:eastAsia="仿宋" w:hAnsi="仿宋" w:cs="宋体" w:hint="eastAsia"/>
          <w:kern w:val="0"/>
          <w:sz w:val="28"/>
          <w:szCs w:val="28"/>
        </w:rPr>
        <w:t xml:space="preserve"> </w:t>
      </w:r>
      <w:r w:rsidRPr="00B5755E">
        <w:rPr>
          <w:rFonts w:ascii="仿宋" w:eastAsia="仿宋" w:hAnsi="仿宋" w:cs="宋体" w:hint="eastAsia"/>
          <w:kern w:val="0"/>
          <w:sz w:val="24"/>
          <w:szCs w:val="24"/>
        </w:rPr>
        <w:t>根据</w:t>
      </w:r>
      <w:r>
        <w:rPr>
          <w:rFonts w:ascii="仿宋" w:eastAsia="仿宋" w:hAnsi="仿宋" w:cs="宋体" w:hint="eastAsia"/>
          <w:kern w:val="0"/>
          <w:sz w:val="24"/>
          <w:szCs w:val="24"/>
        </w:rPr>
        <w:t>福州市社会福利院</w:t>
      </w:r>
      <w:r w:rsidRPr="009F26D8">
        <w:rPr>
          <w:rFonts w:ascii="仿宋" w:eastAsia="仿宋" w:hAnsi="仿宋" w:cs="宋体" w:hint="eastAsia"/>
          <w:kern w:val="0"/>
          <w:sz w:val="24"/>
          <w:szCs w:val="24"/>
        </w:rPr>
        <w:t>客运站委托经营项目</w:t>
      </w:r>
      <w:r w:rsidRPr="00B5755E">
        <w:rPr>
          <w:rFonts w:ascii="仿宋" w:eastAsia="仿宋" w:hAnsi="仿宋" w:cs="宋体" w:hint="eastAsia"/>
          <w:kern w:val="0"/>
          <w:sz w:val="24"/>
          <w:szCs w:val="24"/>
        </w:rPr>
        <w:t>需求调查征求公告内容，我公司现按公告内容提交企业营业执照及相关调查材料一套。</w:t>
      </w:r>
    </w:p>
    <w:p w:rsidR="00FE1093" w:rsidRPr="00B5755E" w:rsidRDefault="00FE1093" w:rsidP="00FE1093">
      <w:pPr>
        <w:widowControl/>
        <w:spacing w:after="150"/>
        <w:ind w:firstLine="420"/>
        <w:jc w:val="left"/>
        <w:rPr>
          <w:rFonts w:ascii="仿宋" w:eastAsia="仿宋" w:hAnsi="仿宋" w:cs="宋体"/>
          <w:kern w:val="0"/>
          <w:sz w:val="24"/>
          <w:szCs w:val="24"/>
        </w:rPr>
      </w:pPr>
    </w:p>
    <w:p w:rsidR="00FE1093" w:rsidRPr="00B5755E" w:rsidRDefault="00FE1093" w:rsidP="00FE1093">
      <w:pPr>
        <w:widowControl/>
        <w:spacing w:after="150"/>
        <w:ind w:firstLine="420"/>
        <w:jc w:val="left"/>
        <w:rPr>
          <w:rFonts w:ascii="仿宋" w:eastAsia="仿宋" w:hAnsi="仿宋" w:cs="仿宋"/>
          <w:kern w:val="0"/>
          <w:sz w:val="24"/>
          <w:szCs w:val="24"/>
        </w:rPr>
      </w:pPr>
      <w:r w:rsidRPr="00B5755E">
        <w:rPr>
          <w:rFonts w:ascii="仿宋" w:eastAsia="仿宋" w:hAnsi="仿宋" w:cs="仿宋" w:hint="eastAsia"/>
          <w:kern w:val="0"/>
          <w:sz w:val="24"/>
          <w:szCs w:val="24"/>
        </w:rPr>
        <w:t>公司通信地址：</w:t>
      </w:r>
      <w:r w:rsidRPr="00B5755E">
        <w:rPr>
          <w:rFonts w:ascii="宋体" w:eastAsia="宋体" w:hAnsi="宋体" w:cs="宋体" w:hint="eastAsia"/>
          <w:kern w:val="0"/>
          <w:sz w:val="24"/>
          <w:szCs w:val="24"/>
          <w:u w:val="single"/>
        </w:rPr>
        <w:t>      </w:t>
      </w:r>
      <w:r w:rsidRPr="00B5755E">
        <w:rPr>
          <w:rFonts w:ascii="仿宋" w:eastAsia="仿宋" w:hAnsi="仿宋" w:cs="仿宋" w:hint="eastAsia"/>
          <w:kern w:val="0"/>
          <w:sz w:val="24"/>
          <w:szCs w:val="24"/>
          <w:u w:val="single"/>
        </w:rPr>
        <w:t xml:space="preserve">     </w:t>
      </w:r>
      <w:r w:rsidRPr="00B5755E">
        <w:rPr>
          <w:rFonts w:ascii="宋体" w:eastAsia="宋体" w:hAnsi="宋体" w:cs="宋体" w:hint="eastAsia"/>
          <w:kern w:val="0"/>
          <w:sz w:val="24"/>
          <w:szCs w:val="24"/>
          <w:u w:val="single"/>
        </w:rPr>
        <w:t>    </w:t>
      </w:r>
      <w:r w:rsidRPr="00B5755E">
        <w:rPr>
          <w:rFonts w:ascii="仿宋" w:eastAsia="仿宋" w:hAnsi="仿宋" w:cs="仿宋" w:hint="eastAsia"/>
          <w:kern w:val="0"/>
          <w:sz w:val="24"/>
          <w:szCs w:val="24"/>
        </w:rPr>
        <w:t xml:space="preserve">  邮编：</w:t>
      </w:r>
      <w:r w:rsidRPr="00B5755E">
        <w:rPr>
          <w:rFonts w:ascii="宋体" w:eastAsia="宋体" w:hAnsi="宋体" w:cs="宋体" w:hint="eastAsia"/>
          <w:kern w:val="0"/>
          <w:sz w:val="24"/>
          <w:szCs w:val="24"/>
          <w:u w:val="single"/>
        </w:rPr>
        <w:t> </w:t>
      </w:r>
      <w:r w:rsidRPr="00B5755E">
        <w:rPr>
          <w:rFonts w:ascii="仿宋" w:eastAsia="仿宋" w:hAnsi="仿宋" w:cs="仿宋" w:hint="eastAsia"/>
          <w:kern w:val="0"/>
          <w:sz w:val="24"/>
          <w:szCs w:val="24"/>
          <w:u w:val="single"/>
        </w:rPr>
        <w:t xml:space="preserve">   </w:t>
      </w:r>
      <w:r w:rsidRPr="00B5755E">
        <w:rPr>
          <w:rFonts w:ascii="宋体" w:eastAsia="宋体" w:hAnsi="宋体" w:cs="宋体" w:hint="eastAsia"/>
          <w:kern w:val="0"/>
          <w:sz w:val="24"/>
          <w:szCs w:val="24"/>
          <w:u w:val="single"/>
        </w:rPr>
        <w:t> </w:t>
      </w:r>
    </w:p>
    <w:p w:rsidR="00FE1093" w:rsidRPr="00B5755E" w:rsidRDefault="00FE1093" w:rsidP="00FE1093">
      <w:pPr>
        <w:widowControl/>
        <w:spacing w:after="150"/>
        <w:ind w:firstLine="420"/>
        <w:jc w:val="left"/>
        <w:rPr>
          <w:rFonts w:ascii="仿宋" w:eastAsia="仿宋" w:hAnsi="仿宋" w:cs="仿宋"/>
          <w:kern w:val="0"/>
          <w:sz w:val="24"/>
          <w:szCs w:val="24"/>
        </w:rPr>
      </w:pPr>
      <w:r w:rsidRPr="00B5755E">
        <w:rPr>
          <w:rFonts w:ascii="仿宋" w:eastAsia="仿宋" w:hAnsi="仿宋" w:cs="仿宋" w:hint="eastAsia"/>
          <w:kern w:val="0"/>
          <w:sz w:val="24"/>
          <w:szCs w:val="24"/>
        </w:rPr>
        <w:t>联系方法：</w:t>
      </w:r>
      <w:r w:rsidRPr="00B5755E">
        <w:rPr>
          <w:rFonts w:ascii="仿宋" w:eastAsia="仿宋" w:hAnsi="仿宋" w:cs="仿宋" w:hint="eastAsia"/>
          <w:kern w:val="0"/>
          <w:sz w:val="24"/>
          <w:szCs w:val="24"/>
          <w:u w:val="single"/>
        </w:rPr>
        <w:t>（包括但不限于：联系人、联系电话、手机、传真、电子邮箱等）</w:t>
      </w:r>
    </w:p>
    <w:p w:rsidR="00FE1093" w:rsidRPr="00B5755E" w:rsidRDefault="00FE1093" w:rsidP="00FE1093">
      <w:pPr>
        <w:widowControl/>
        <w:spacing w:after="150"/>
        <w:ind w:firstLine="420"/>
        <w:jc w:val="left"/>
        <w:rPr>
          <w:rFonts w:ascii="仿宋" w:eastAsia="仿宋" w:hAnsi="仿宋" w:cs="仿宋"/>
          <w:kern w:val="0"/>
          <w:sz w:val="24"/>
          <w:szCs w:val="24"/>
        </w:rPr>
      </w:pPr>
      <w:r w:rsidRPr="00B5755E">
        <w:rPr>
          <w:rFonts w:ascii="宋体" w:eastAsia="宋体" w:hAnsi="宋体" w:cs="宋体" w:hint="eastAsia"/>
          <w:kern w:val="0"/>
          <w:szCs w:val="21"/>
        </w:rPr>
        <w:t> </w:t>
      </w:r>
    </w:p>
    <w:p w:rsidR="00FE1093" w:rsidRPr="00B5755E" w:rsidRDefault="00FE1093" w:rsidP="00FE1093">
      <w:pPr>
        <w:widowControl/>
        <w:spacing w:after="150"/>
        <w:ind w:firstLine="420"/>
        <w:jc w:val="right"/>
        <w:rPr>
          <w:rFonts w:ascii="仿宋" w:eastAsia="仿宋" w:hAnsi="仿宋" w:cs="仿宋"/>
          <w:kern w:val="0"/>
          <w:szCs w:val="21"/>
        </w:rPr>
      </w:pPr>
    </w:p>
    <w:p w:rsidR="00FE1093" w:rsidRPr="00B5755E" w:rsidRDefault="00FE1093" w:rsidP="00FE1093">
      <w:pPr>
        <w:widowControl/>
        <w:spacing w:after="150"/>
        <w:ind w:firstLine="420"/>
        <w:jc w:val="right"/>
        <w:rPr>
          <w:rFonts w:ascii="仿宋" w:eastAsia="仿宋" w:hAnsi="仿宋" w:cs="仿宋"/>
          <w:kern w:val="0"/>
          <w:sz w:val="24"/>
          <w:szCs w:val="24"/>
        </w:rPr>
      </w:pPr>
    </w:p>
    <w:p w:rsidR="00FE1093" w:rsidRPr="00B5755E" w:rsidRDefault="00FE1093" w:rsidP="00FE1093">
      <w:pPr>
        <w:widowControl/>
        <w:spacing w:after="150"/>
        <w:ind w:firstLine="420"/>
        <w:jc w:val="right"/>
        <w:rPr>
          <w:rFonts w:ascii="仿宋" w:eastAsia="仿宋" w:hAnsi="仿宋" w:cs="仿宋"/>
          <w:kern w:val="0"/>
          <w:sz w:val="24"/>
          <w:szCs w:val="24"/>
        </w:rPr>
      </w:pPr>
      <w:r w:rsidRPr="00B5755E">
        <w:rPr>
          <w:rFonts w:ascii="仿宋" w:eastAsia="仿宋" w:hAnsi="仿宋" w:cs="仿宋" w:hint="eastAsia"/>
          <w:kern w:val="0"/>
          <w:sz w:val="24"/>
          <w:szCs w:val="24"/>
        </w:rPr>
        <w:t>公司名称：</w:t>
      </w:r>
      <w:r w:rsidRPr="00B5755E">
        <w:rPr>
          <w:rFonts w:ascii="仿宋" w:eastAsia="仿宋" w:hAnsi="仿宋" w:cs="仿宋" w:hint="eastAsia"/>
          <w:kern w:val="0"/>
          <w:sz w:val="24"/>
          <w:szCs w:val="24"/>
          <w:u w:val="single"/>
        </w:rPr>
        <w:t>（全称并加盖单位公章）</w:t>
      </w:r>
    </w:p>
    <w:p w:rsidR="00FE1093" w:rsidRPr="00B5755E" w:rsidRDefault="00FE1093" w:rsidP="00FE1093">
      <w:pPr>
        <w:widowControl/>
        <w:spacing w:after="150"/>
        <w:ind w:firstLine="420"/>
        <w:jc w:val="right"/>
        <w:rPr>
          <w:rFonts w:ascii="仿宋" w:eastAsia="仿宋" w:hAnsi="仿宋" w:cs="仿宋"/>
          <w:kern w:val="0"/>
          <w:sz w:val="24"/>
          <w:szCs w:val="24"/>
        </w:rPr>
      </w:pPr>
      <w:r w:rsidRPr="00B5755E">
        <w:rPr>
          <w:rFonts w:ascii="仿宋" w:eastAsia="仿宋" w:hAnsi="仿宋" w:cs="仿宋" w:hint="eastAsia"/>
          <w:kern w:val="0"/>
          <w:sz w:val="24"/>
          <w:szCs w:val="24"/>
        </w:rPr>
        <w:t>日期：</w:t>
      </w:r>
      <w:r w:rsidRPr="00B5755E">
        <w:rPr>
          <w:rFonts w:ascii="宋体" w:eastAsia="宋体" w:hAnsi="宋体" w:cs="宋体" w:hint="eastAsia"/>
          <w:kern w:val="0"/>
          <w:sz w:val="24"/>
          <w:szCs w:val="24"/>
          <w:u w:val="single"/>
        </w:rPr>
        <w:t>    </w:t>
      </w:r>
      <w:r w:rsidRPr="00B5755E">
        <w:rPr>
          <w:rFonts w:ascii="仿宋" w:eastAsia="仿宋" w:hAnsi="仿宋" w:cs="仿宋" w:hint="eastAsia"/>
          <w:kern w:val="0"/>
          <w:sz w:val="24"/>
          <w:szCs w:val="24"/>
        </w:rPr>
        <w:t>年</w:t>
      </w:r>
      <w:r w:rsidRPr="00B5755E">
        <w:rPr>
          <w:rFonts w:ascii="宋体" w:eastAsia="宋体" w:hAnsi="宋体" w:cs="宋体" w:hint="eastAsia"/>
          <w:kern w:val="0"/>
          <w:sz w:val="24"/>
          <w:szCs w:val="24"/>
          <w:u w:val="single"/>
        </w:rPr>
        <w:t>   </w:t>
      </w:r>
      <w:r w:rsidRPr="00B5755E">
        <w:rPr>
          <w:rFonts w:ascii="仿宋" w:eastAsia="仿宋" w:hAnsi="仿宋" w:cs="仿宋" w:hint="eastAsia"/>
          <w:kern w:val="0"/>
          <w:sz w:val="24"/>
          <w:szCs w:val="24"/>
        </w:rPr>
        <w:t>月</w:t>
      </w:r>
      <w:r w:rsidRPr="00B5755E">
        <w:rPr>
          <w:rFonts w:ascii="宋体" w:eastAsia="宋体" w:hAnsi="宋体" w:cs="宋体" w:hint="eastAsia"/>
          <w:kern w:val="0"/>
          <w:sz w:val="24"/>
          <w:szCs w:val="24"/>
          <w:u w:val="single"/>
        </w:rPr>
        <w:t>   </w:t>
      </w:r>
      <w:r w:rsidRPr="00B5755E">
        <w:rPr>
          <w:rFonts w:ascii="仿宋" w:eastAsia="仿宋" w:hAnsi="仿宋" w:cs="仿宋" w:hint="eastAsia"/>
          <w:kern w:val="0"/>
          <w:sz w:val="24"/>
          <w:szCs w:val="24"/>
        </w:rPr>
        <w:t>日</w:t>
      </w:r>
    </w:p>
    <w:p w:rsidR="00FE1093" w:rsidRPr="00B5755E" w:rsidRDefault="00FE1093" w:rsidP="00FE1093">
      <w:pPr>
        <w:pStyle w:val="ab"/>
        <w:ind w:firstLineChars="0" w:firstLine="0"/>
        <w:rPr>
          <w:rFonts w:ascii="仿宋" w:eastAsia="仿宋" w:hAnsi="仿宋" w:cs="仿宋"/>
          <w:kern w:val="0"/>
          <w:sz w:val="28"/>
          <w:szCs w:val="28"/>
        </w:rPr>
      </w:pPr>
      <w:r w:rsidRPr="00B5755E">
        <w:rPr>
          <w:rFonts w:ascii="仿宋" w:eastAsia="仿宋" w:hAnsi="仿宋" w:cs="仿宋" w:hint="eastAsia"/>
          <w:kern w:val="0"/>
          <w:sz w:val="28"/>
          <w:szCs w:val="28"/>
        </w:rPr>
        <w:t>附：</w:t>
      </w:r>
    </w:p>
    <w:p w:rsidR="00FE1093" w:rsidRPr="00B5755E" w:rsidRDefault="00FE1093" w:rsidP="00FE1093">
      <w:pPr>
        <w:widowControl/>
        <w:spacing w:after="150"/>
        <w:rPr>
          <w:rFonts w:ascii="仿宋" w:eastAsia="仿宋" w:hAnsi="仿宋" w:cs="宋体"/>
          <w:kern w:val="0"/>
          <w:sz w:val="24"/>
          <w:szCs w:val="24"/>
        </w:rPr>
      </w:pPr>
      <w:r w:rsidRPr="00B5755E">
        <w:rPr>
          <w:rFonts w:ascii="宋体" w:eastAsia="仿宋" w:hAnsi="宋体" w:cs="宋体"/>
          <w:b/>
          <w:bCs/>
          <w:kern w:val="0"/>
        </w:rPr>
        <w:t> </w:t>
      </w: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宋体" w:eastAsia="仿宋" w:hAnsi="宋体" w:cs="宋体"/>
          <w:b/>
          <w:bCs/>
          <w:kern w:val="0"/>
        </w:rPr>
        <w:t> </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sz w:val="36"/>
          <w:szCs w:val="36"/>
        </w:rPr>
      </w:pPr>
      <w:r w:rsidRPr="00B5755E">
        <w:rPr>
          <w:rFonts w:ascii="仿宋" w:eastAsia="仿宋" w:hAnsi="仿宋" w:cs="宋体" w:hint="eastAsia"/>
          <w:sz w:val="36"/>
          <w:szCs w:val="36"/>
        </w:rPr>
        <w:t xml:space="preserve">              企业营业执照副本复印件</w:t>
      </w: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Default="00FE1093" w:rsidP="00FE1093">
      <w:pPr>
        <w:widowControl/>
        <w:jc w:val="left"/>
        <w:rPr>
          <w:rFonts w:ascii="仿宋" w:eastAsia="仿宋" w:hAnsi="仿宋" w:cs="宋体"/>
          <w:sz w:val="28"/>
          <w:szCs w:val="28"/>
        </w:rPr>
      </w:pPr>
      <w:r>
        <w:rPr>
          <w:rFonts w:ascii="仿宋" w:eastAsia="仿宋" w:hAnsi="仿宋" w:cs="宋体"/>
          <w:sz w:val="28"/>
          <w:szCs w:val="28"/>
        </w:rPr>
        <w:br w:type="page"/>
      </w:r>
    </w:p>
    <w:p w:rsidR="00FE1093" w:rsidRPr="00B5755E" w:rsidRDefault="00FE1093" w:rsidP="00FE1093">
      <w:pPr>
        <w:pStyle w:val="ab"/>
        <w:ind w:firstLineChars="0" w:firstLine="0"/>
        <w:rPr>
          <w:rFonts w:ascii="仿宋" w:eastAsia="仿宋" w:hAnsi="仿宋" w:cs="宋体"/>
          <w:kern w:val="0"/>
          <w:sz w:val="28"/>
          <w:szCs w:val="28"/>
        </w:rPr>
      </w:pPr>
      <w:bookmarkStart w:id="1" w:name="_Toc9865923"/>
      <w:bookmarkStart w:id="2" w:name="_Toc424883479"/>
      <w:bookmarkStart w:id="3" w:name="_Toc81216133"/>
      <w:bookmarkStart w:id="4" w:name="_Toc41483432"/>
      <w:bookmarkStart w:id="5" w:name="_Toc492363070"/>
      <w:bookmarkStart w:id="6" w:name="_Toc92207607"/>
      <w:r w:rsidRPr="00B5755E">
        <w:rPr>
          <w:rFonts w:ascii="仿宋" w:eastAsia="仿宋" w:hAnsi="仿宋" w:cs="宋体" w:hint="eastAsia"/>
          <w:kern w:val="0"/>
          <w:sz w:val="28"/>
          <w:szCs w:val="28"/>
        </w:rPr>
        <w:lastRenderedPageBreak/>
        <w:t>附件</w:t>
      </w:r>
      <w:r>
        <w:rPr>
          <w:rFonts w:ascii="仿宋" w:eastAsia="仿宋" w:hAnsi="仿宋" w:cs="宋体" w:hint="eastAsia"/>
          <w:kern w:val="0"/>
          <w:sz w:val="28"/>
          <w:szCs w:val="28"/>
        </w:rPr>
        <w:t>2</w:t>
      </w:r>
    </w:p>
    <w:p w:rsidR="00FE1093" w:rsidRPr="00630D28" w:rsidRDefault="00FE1093" w:rsidP="00FE1093">
      <w:pPr>
        <w:pStyle w:val="ab"/>
        <w:ind w:firstLineChars="0" w:firstLine="0"/>
        <w:jc w:val="center"/>
        <w:rPr>
          <w:rFonts w:ascii="仿宋" w:eastAsia="仿宋" w:hAnsi="仿宋" w:cs="宋体"/>
          <w:sz w:val="36"/>
          <w:szCs w:val="36"/>
        </w:rPr>
      </w:pPr>
      <w:r w:rsidRPr="00630D28">
        <w:rPr>
          <w:rFonts w:ascii="仿宋" w:eastAsia="仿宋" w:hAnsi="仿宋" w:cs="宋体" w:hint="eastAsia"/>
          <w:sz w:val="36"/>
          <w:szCs w:val="36"/>
        </w:rPr>
        <w:t>法定代表人授权书</w:t>
      </w:r>
      <w:bookmarkEnd w:id="1"/>
      <w:bookmarkEnd w:id="2"/>
      <w:bookmarkEnd w:id="3"/>
      <w:bookmarkEnd w:id="4"/>
      <w:bookmarkEnd w:id="5"/>
      <w:bookmarkEnd w:id="6"/>
      <w:r w:rsidRPr="00630D28">
        <w:rPr>
          <w:rFonts w:ascii="仿宋" w:eastAsia="仿宋" w:hAnsi="仿宋" w:cs="宋体" w:hint="eastAsia"/>
          <w:sz w:val="36"/>
          <w:szCs w:val="36"/>
        </w:rPr>
        <w:cr/>
      </w:r>
    </w:p>
    <w:p w:rsidR="00FE1093" w:rsidRPr="00630D28" w:rsidRDefault="00FE1093" w:rsidP="00FE1093">
      <w:pPr>
        <w:spacing w:line="500" w:lineRule="exact"/>
        <w:rPr>
          <w:rFonts w:ascii="仿宋" w:eastAsia="仿宋" w:hAnsi="仿宋"/>
          <w:sz w:val="24"/>
        </w:rPr>
      </w:pPr>
      <w:r>
        <w:rPr>
          <w:rFonts w:ascii="仿宋" w:eastAsia="仿宋" w:hAnsi="仿宋" w:hint="eastAsia"/>
          <w:sz w:val="24"/>
          <w:u w:val="single"/>
        </w:rPr>
        <w:t>福州市社会福利院</w:t>
      </w:r>
      <w:r w:rsidRPr="00630D28">
        <w:rPr>
          <w:rFonts w:ascii="仿宋" w:eastAsia="仿宋" w:hAnsi="仿宋" w:hint="eastAsia"/>
          <w:sz w:val="24"/>
          <w:u w:val="single"/>
        </w:rPr>
        <w:t>/福建国诚招标有限公司</w:t>
      </w:r>
      <w:r w:rsidRPr="00630D28">
        <w:rPr>
          <w:rFonts w:ascii="仿宋" w:eastAsia="仿宋" w:hAnsi="仿宋" w:hint="eastAsia"/>
          <w:sz w:val="24"/>
        </w:rPr>
        <w:t>：</w:t>
      </w:r>
    </w:p>
    <w:p w:rsidR="00FE1093" w:rsidRPr="00630D28" w:rsidRDefault="00FE1093" w:rsidP="00FE1093">
      <w:pPr>
        <w:pStyle w:val="ad"/>
        <w:snapToGrid w:val="0"/>
        <w:spacing w:line="500" w:lineRule="exact"/>
        <w:ind w:firstLineChars="200" w:firstLine="480"/>
        <w:rPr>
          <w:rFonts w:ascii="仿宋" w:eastAsia="仿宋" w:hAnsi="仿宋"/>
          <w:sz w:val="24"/>
        </w:rPr>
      </w:pPr>
      <w:r w:rsidRPr="00630D28">
        <w:rPr>
          <w:rFonts w:ascii="仿宋" w:eastAsia="仿宋" w:hAnsi="仿宋" w:hint="eastAsia"/>
          <w:sz w:val="24"/>
          <w:u w:val="single"/>
        </w:rPr>
        <w:t>(</w:t>
      </w:r>
      <w:r>
        <w:rPr>
          <w:rFonts w:ascii="仿宋" w:eastAsia="仿宋" w:hAnsi="仿宋" w:hint="eastAsia"/>
          <w:sz w:val="24"/>
          <w:u w:val="single"/>
        </w:rPr>
        <w:t>企业</w:t>
      </w:r>
      <w:r w:rsidRPr="00630D28">
        <w:rPr>
          <w:rFonts w:ascii="仿宋" w:eastAsia="仿宋" w:hAnsi="仿宋" w:hint="eastAsia"/>
          <w:sz w:val="24"/>
          <w:u w:val="single"/>
        </w:rPr>
        <w:t>全称)</w:t>
      </w:r>
      <w:r w:rsidRPr="00630D28">
        <w:rPr>
          <w:rFonts w:ascii="仿宋" w:eastAsia="仿宋" w:hAnsi="仿宋" w:hint="eastAsia"/>
          <w:sz w:val="24"/>
        </w:rPr>
        <w:t>法定代表人</w:t>
      </w:r>
      <w:r w:rsidRPr="00630D28">
        <w:rPr>
          <w:rFonts w:ascii="仿宋" w:eastAsia="仿宋" w:hAnsi="仿宋" w:hint="eastAsia"/>
          <w:sz w:val="24"/>
          <w:u w:val="single"/>
        </w:rPr>
        <w:t xml:space="preserve">        </w:t>
      </w:r>
      <w:r w:rsidRPr="00630D28">
        <w:rPr>
          <w:rFonts w:ascii="仿宋" w:eastAsia="仿宋" w:hAnsi="仿宋" w:hint="eastAsia"/>
          <w:sz w:val="24"/>
        </w:rPr>
        <w:t xml:space="preserve"> 授权</w:t>
      </w:r>
      <w:r w:rsidRPr="00630D28">
        <w:rPr>
          <w:rFonts w:ascii="仿宋" w:eastAsia="仿宋" w:hAnsi="仿宋" w:hint="eastAsia"/>
          <w:sz w:val="24"/>
          <w:u w:val="single"/>
        </w:rPr>
        <w:t xml:space="preserve">  (</w:t>
      </w:r>
      <w:r>
        <w:rPr>
          <w:rFonts w:ascii="仿宋" w:eastAsia="仿宋" w:hAnsi="仿宋" w:hint="eastAsia"/>
          <w:sz w:val="24"/>
          <w:u w:val="single"/>
        </w:rPr>
        <w:t>企业</w:t>
      </w:r>
      <w:r w:rsidRPr="00630D28">
        <w:rPr>
          <w:rFonts w:ascii="仿宋" w:eastAsia="仿宋" w:hAnsi="仿宋" w:hint="eastAsia"/>
          <w:sz w:val="24"/>
          <w:u w:val="single"/>
        </w:rPr>
        <w:t>代表姓名)</w:t>
      </w:r>
      <w:r w:rsidRPr="00630D28">
        <w:rPr>
          <w:rFonts w:ascii="仿宋" w:eastAsia="仿宋" w:hAnsi="仿宋" w:hint="eastAsia"/>
          <w:sz w:val="24"/>
        </w:rPr>
        <w:t>为</w:t>
      </w:r>
      <w:r>
        <w:rPr>
          <w:rFonts w:ascii="仿宋" w:eastAsia="仿宋" w:hAnsi="仿宋" w:hint="eastAsia"/>
          <w:sz w:val="24"/>
        </w:rPr>
        <w:t>企业</w:t>
      </w:r>
      <w:r w:rsidRPr="00630D28">
        <w:rPr>
          <w:rFonts w:ascii="仿宋" w:eastAsia="仿宋" w:hAnsi="仿宋" w:hint="eastAsia"/>
          <w:sz w:val="24"/>
        </w:rPr>
        <w:t>的委托代理人，代表本公司参加贵司组织的</w:t>
      </w:r>
      <w:r w:rsidRPr="00630D28">
        <w:rPr>
          <w:rFonts w:ascii="仿宋" w:eastAsia="仿宋" w:hAnsi="仿宋" w:hint="eastAsia"/>
          <w:sz w:val="24"/>
          <w:u w:val="single"/>
        </w:rPr>
        <w:t xml:space="preserve">            </w:t>
      </w:r>
      <w:r w:rsidRPr="00630D28">
        <w:rPr>
          <w:rFonts w:ascii="仿宋" w:eastAsia="仿宋" w:hAnsi="仿宋" w:hint="eastAsia"/>
          <w:sz w:val="24"/>
        </w:rPr>
        <w:t>项目(招标编号</w:t>
      </w:r>
      <w:r w:rsidRPr="00630D28">
        <w:rPr>
          <w:rFonts w:ascii="仿宋" w:eastAsia="仿宋" w:hAnsi="仿宋" w:hint="eastAsia"/>
          <w:sz w:val="24"/>
          <w:u w:val="single"/>
        </w:rPr>
        <w:t xml:space="preserve">       </w:t>
      </w:r>
      <w:r w:rsidRPr="00630D28">
        <w:rPr>
          <w:rFonts w:ascii="仿宋" w:eastAsia="仿宋" w:hAnsi="仿宋" w:hint="eastAsia"/>
          <w:sz w:val="24"/>
        </w:rPr>
        <w:t>)</w:t>
      </w:r>
      <w:r w:rsidRPr="00630D28">
        <w:rPr>
          <w:rFonts w:hint="eastAsia"/>
        </w:rPr>
        <w:t xml:space="preserve"> </w:t>
      </w:r>
      <w:r w:rsidRPr="00630D28">
        <w:rPr>
          <w:rFonts w:ascii="仿宋" w:eastAsia="仿宋" w:hAnsi="仿宋" w:hint="eastAsia"/>
          <w:sz w:val="24"/>
        </w:rPr>
        <w:t>采购需求调查和征求社会公众意见</w:t>
      </w:r>
      <w:r>
        <w:rPr>
          <w:rFonts w:ascii="仿宋" w:eastAsia="仿宋" w:hAnsi="仿宋" w:hint="eastAsia"/>
          <w:sz w:val="24"/>
        </w:rPr>
        <w:t>的</w:t>
      </w:r>
      <w:r w:rsidRPr="00630D28">
        <w:rPr>
          <w:rFonts w:ascii="仿宋" w:eastAsia="仿宋" w:hAnsi="仿宋" w:hint="eastAsia"/>
          <w:sz w:val="24"/>
        </w:rPr>
        <w:t>活动，全权代表本公司处理</w:t>
      </w:r>
      <w:r>
        <w:rPr>
          <w:rFonts w:ascii="仿宋" w:eastAsia="仿宋" w:hAnsi="仿宋" w:hint="eastAsia"/>
          <w:sz w:val="24"/>
        </w:rPr>
        <w:t>活动</w:t>
      </w:r>
      <w:r w:rsidRPr="00630D28">
        <w:rPr>
          <w:rFonts w:ascii="仿宋" w:eastAsia="仿宋" w:hAnsi="仿宋" w:hint="eastAsia"/>
          <w:sz w:val="24"/>
        </w:rPr>
        <w:t>过程的一切事宜</w:t>
      </w:r>
      <w:r>
        <w:rPr>
          <w:rFonts w:ascii="仿宋" w:eastAsia="仿宋" w:hAnsi="仿宋" w:hint="eastAsia"/>
          <w:sz w:val="24"/>
        </w:rPr>
        <w:t>。企业</w:t>
      </w:r>
      <w:r w:rsidRPr="00630D28">
        <w:rPr>
          <w:rFonts w:ascii="仿宋" w:eastAsia="仿宋" w:hAnsi="仿宋" w:hint="eastAsia"/>
          <w:sz w:val="24"/>
        </w:rPr>
        <w:t>的委托代理人在采购需求调查和征求社会公众意见</w:t>
      </w:r>
      <w:r>
        <w:rPr>
          <w:rFonts w:ascii="仿宋" w:eastAsia="仿宋" w:hAnsi="仿宋" w:hint="eastAsia"/>
          <w:sz w:val="24"/>
        </w:rPr>
        <w:t>的</w:t>
      </w:r>
      <w:r w:rsidRPr="00630D28">
        <w:rPr>
          <w:rFonts w:ascii="仿宋" w:eastAsia="仿宋" w:hAnsi="仿宋" w:hint="eastAsia"/>
          <w:sz w:val="24"/>
        </w:rPr>
        <w:t>活动过程中所签署的一切文件和处理与之有关的一切事务，本公司均予以认可并对此承担责任。</w:t>
      </w:r>
      <w:r>
        <w:rPr>
          <w:rFonts w:ascii="仿宋" w:eastAsia="仿宋" w:hAnsi="仿宋" w:hint="eastAsia"/>
          <w:sz w:val="24"/>
        </w:rPr>
        <w:t>企业</w:t>
      </w:r>
      <w:r w:rsidRPr="00630D28">
        <w:rPr>
          <w:rFonts w:ascii="仿宋" w:eastAsia="仿宋" w:hAnsi="仿宋" w:hint="eastAsia"/>
          <w:sz w:val="24"/>
        </w:rPr>
        <w:t>的委托代理人无转委权。特此授权。</w:t>
      </w:r>
      <w:r>
        <w:rPr>
          <w:rFonts w:ascii="仿宋" w:eastAsia="仿宋" w:hAnsi="仿宋" w:hint="eastAsia"/>
          <w:sz w:val="24"/>
        </w:rPr>
        <w:t xml:space="preserve"> </w:t>
      </w:r>
    </w:p>
    <w:p w:rsidR="00FE1093" w:rsidRPr="00630D28" w:rsidRDefault="00FE1093" w:rsidP="00FE1093">
      <w:pPr>
        <w:pStyle w:val="ad"/>
        <w:snapToGrid w:val="0"/>
        <w:spacing w:line="500" w:lineRule="exact"/>
        <w:ind w:firstLineChars="200" w:firstLine="480"/>
        <w:rPr>
          <w:rFonts w:ascii="仿宋" w:eastAsia="仿宋" w:hAnsi="仿宋"/>
          <w:sz w:val="24"/>
        </w:rPr>
      </w:pPr>
      <w:r w:rsidRPr="00630D28">
        <w:rPr>
          <w:rFonts w:ascii="仿宋" w:eastAsia="仿宋" w:hAnsi="仿宋" w:hint="eastAsia"/>
          <w:sz w:val="24"/>
        </w:rPr>
        <w:t>本授权书自出具之日起生效。</w:t>
      </w:r>
    </w:p>
    <w:p w:rsidR="00FE1093" w:rsidRPr="00630D28" w:rsidRDefault="00FE1093" w:rsidP="00FE1093">
      <w:pPr>
        <w:spacing w:line="500" w:lineRule="exact"/>
        <w:rPr>
          <w:rFonts w:ascii="仿宋" w:eastAsia="仿宋" w:hAnsi="仿宋"/>
          <w:sz w:val="24"/>
        </w:rPr>
      </w:pPr>
      <w:r>
        <w:rPr>
          <w:rFonts w:ascii="仿宋" w:eastAsia="仿宋" w:hAnsi="仿宋" w:hint="eastAsia"/>
          <w:sz w:val="24"/>
        </w:rPr>
        <w:t>企业</w:t>
      </w:r>
      <w:r w:rsidRPr="00630D28">
        <w:rPr>
          <w:rFonts w:ascii="仿宋" w:eastAsia="仿宋" w:hAnsi="仿宋" w:hint="eastAsia"/>
          <w:sz w:val="24"/>
        </w:rPr>
        <w:t>的委托代理人：</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r w:rsidRPr="00630D28">
        <w:rPr>
          <w:rFonts w:ascii="仿宋" w:eastAsia="仿宋" w:hAnsi="仿宋"/>
          <w:sz w:val="24"/>
          <w:u w:val="single"/>
        </w:rPr>
        <w:t xml:space="preserve">       </w:t>
      </w:r>
      <w:r w:rsidRPr="00630D28">
        <w:rPr>
          <w:rFonts w:ascii="仿宋" w:eastAsia="仿宋" w:hAnsi="仿宋"/>
          <w:sz w:val="24"/>
        </w:rPr>
        <w:t xml:space="preserve">  </w:t>
      </w:r>
      <w:r w:rsidRPr="00630D28">
        <w:rPr>
          <w:rFonts w:ascii="仿宋" w:eastAsia="仿宋" w:hAnsi="仿宋" w:hint="eastAsia"/>
          <w:sz w:val="24"/>
        </w:rPr>
        <w:t>性别：</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r w:rsidRPr="00630D28">
        <w:rPr>
          <w:rFonts w:ascii="仿宋" w:eastAsia="仿宋" w:hAnsi="仿宋" w:hint="eastAsia"/>
          <w:sz w:val="24"/>
        </w:rPr>
        <w:t>身份证号：</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p>
    <w:p w:rsidR="00FE1093" w:rsidRPr="00630D28" w:rsidRDefault="00FE1093" w:rsidP="00FE1093">
      <w:pPr>
        <w:spacing w:line="500" w:lineRule="exact"/>
        <w:rPr>
          <w:rFonts w:ascii="仿宋" w:eastAsia="仿宋" w:hAnsi="仿宋"/>
          <w:sz w:val="24"/>
        </w:rPr>
      </w:pPr>
      <w:r w:rsidRPr="00630D28">
        <w:rPr>
          <w:rFonts w:ascii="仿宋" w:eastAsia="仿宋" w:hAnsi="仿宋" w:hint="eastAsia"/>
          <w:sz w:val="24"/>
        </w:rPr>
        <w:t>单位：</w:t>
      </w:r>
      <w:r w:rsidRPr="00630D28">
        <w:rPr>
          <w:rFonts w:ascii="仿宋" w:eastAsia="仿宋" w:hAnsi="仿宋"/>
          <w:sz w:val="24"/>
          <w:u w:val="single"/>
        </w:rPr>
        <w:t xml:space="preserve">                  </w:t>
      </w:r>
      <w:r w:rsidRPr="00630D28">
        <w:rPr>
          <w:rFonts w:ascii="仿宋" w:eastAsia="仿宋" w:hAnsi="仿宋"/>
          <w:sz w:val="24"/>
        </w:rPr>
        <w:t xml:space="preserve">  </w:t>
      </w:r>
      <w:r w:rsidRPr="00630D28">
        <w:rPr>
          <w:rFonts w:ascii="仿宋" w:eastAsia="仿宋" w:hAnsi="仿宋" w:hint="eastAsia"/>
          <w:sz w:val="24"/>
        </w:rPr>
        <w:t>部门：</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r w:rsidRPr="00630D28">
        <w:rPr>
          <w:rFonts w:ascii="仿宋" w:eastAsia="仿宋" w:hAnsi="仿宋" w:hint="eastAsia"/>
          <w:sz w:val="24"/>
        </w:rPr>
        <w:t>职务：</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r w:rsidRPr="00630D28">
        <w:rPr>
          <w:rFonts w:ascii="仿宋" w:eastAsia="仿宋" w:hAnsi="仿宋"/>
          <w:sz w:val="24"/>
          <w:u w:val="single"/>
        </w:rPr>
        <w:t xml:space="preserve">      </w:t>
      </w:r>
    </w:p>
    <w:p w:rsidR="00FE1093" w:rsidRPr="00630D28" w:rsidRDefault="00FE1093" w:rsidP="00FE1093">
      <w:pPr>
        <w:spacing w:line="500" w:lineRule="exact"/>
        <w:rPr>
          <w:rFonts w:ascii="仿宋" w:eastAsia="仿宋" w:hAnsi="仿宋"/>
          <w:sz w:val="24"/>
        </w:rPr>
      </w:pPr>
      <w:r w:rsidRPr="00630D28">
        <w:rPr>
          <w:rFonts w:ascii="仿宋" w:eastAsia="仿宋" w:hAnsi="仿宋" w:hint="eastAsia"/>
          <w:sz w:val="24"/>
        </w:rPr>
        <w:t>详细通讯地址：</w:t>
      </w:r>
      <w:r w:rsidRPr="00630D28">
        <w:rPr>
          <w:rFonts w:ascii="仿宋" w:eastAsia="仿宋" w:hAnsi="仿宋" w:hint="eastAsia"/>
          <w:sz w:val="24"/>
          <w:u w:val="single"/>
        </w:rPr>
        <w:t xml:space="preserve">          </w:t>
      </w:r>
      <w:r w:rsidRPr="00630D28">
        <w:rPr>
          <w:rFonts w:ascii="仿宋" w:eastAsia="仿宋" w:hAnsi="仿宋" w:hint="eastAsia"/>
          <w:sz w:val="24"/>
        </w:rPr>
        <w:t xml:space="preserve"> </w:t>
      </w:r>
      <w:r w:rsidRPr="00630D28">
        <w:rPr>
          <w:rFonts w:ascii="仿宋" w:eastAsia="仿宋" w:hAnsi="仿宋" w:hint="eastAsia"/>
          <w:b/>
          <w:bCs/>
          <w:sz w:val="24"/>
        </w:rPr>
        <w:t xml:space="preserve"> </w:t>
      </w:r>
      <w:r w:rsidRPr="00630D28">
        <w:rPr>
          <w:rFonts w:ascii="仿宋" w:eastAsia="仿宋" w:hAnsi="仿宋" w:hint="eastAsia"/>
          <w:sz w:val="24"/>
        </w:rPr>
        <w:t>邮政编码</w:t>
      </w:r>
      <w:r w:rsidRPr="00630D28">
        <w:rPr>
          <w:rFonts w:ascii="仿宋" w:eastAsia="仿宋" w:hAnsi="仿宋"/>
          <w:sz w:val="24"/>
        </w:rPr>
        <w:t>:</w:t>
      </w:r>
      <w:r w:rsidRPr="00630D28">
        <w:rPr>
          <w:rFonts w:ascii="仿宋" w:eastAsia="仿宋" w:hAnsi="仿宋" w:hint="eastAsia"/>
          <w:sz w:val="24"/>
          <w:u w:val="single"/>
        </w:rPr>
        <w:t xml:space="preserve">   </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r w:rsidRPr="00630D28">
        <w:rPr>
          <w:rFonts w:ascii="仿宋" w:eastAsia="仿宋" w:hAnsi="仿宋" w:hint="eastAsia"/>
          <w:sz w:val="24"/>
        </w:rPr>
        <w:t xml:space="preserve"> 手机：</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r w:rsidRPr="00630D28">
        <w:rPr>
          <w:rFonts w:ascii="仿宋" w:eastAsia="仿宋" w:hAnsi="仿宋"/>
          <w:sz w:val="24"/>
          <w:u w:val="single"/>
        </w:rPr>
        <w:t xml:space="preserve">     </w:t>
      </w:r>
    </w:p>
    <w:p w:rsidR="00FE1093" w:rsidRPr="00630D28" w:rsidRDefault="00FE1093" w:rsidP="00FE1093">
      <w:pPr>
        <w:spacing w:line="500" w:lineRule="exact"/>
        <w:rPr>
          <w:rFonts w:ascii="仿宋" w:eastAsia="仿宋" w:hAnsi="仿宋"/>
          <w:sz w:val="24"/>
        </w:rPr>
      </w:pPr>
      <w:r w:rsidRPr="00630D28">
        <w:rPr>
          <w:rFonts w:ascii="仿宋" w:eastAsia="仿宋" w:hAnsi="仿宋" w:hint="eastAsia"/>
          <w:sz w:val="24"/>
        </w:rPr>
        <w:t>附：被授权人身份证件</w:t>
      </w:r>
      <w:r w:rsidRPr="00630D28">
        <w:rPr>
          <w:rFonts w:ascii="仿宋" w:eastAsia="仿宋" w:hAnsi="仿宋"/>
          <w:sz w:val="24"/>
        </w:rPr>
        <w:t>(</w:t>
      </w:r>
      <w:r w:rsidRPr="00630D28">
        <w:rPr>
          <w:rFonts w:ascii="仿宋" w:eastAsia="仿宋" w:hAnsi="仿宋" w:hint="eastAsia"/>
          <w:sz w:val="24"/>
        </w:rPr>
        <w:t>注：</w:t>
      </w:r>
      <w:r w:rsidRPr="00630D28">
        <w:rPr>
          <w:rFonts w:ascii="仿宋" w:eastAsia="仿宋" w:hAnsi="仿宋"/>
          <w:sz w:val="24"/>
        </w:rPr>
        <w:t>身份证件须加盖</w:t>
      </w:r>
      <w:r>
        <w:rPr>
          <w:rFonts w:ascii="仿宋" w:eastAsia="仿宋" w:hAnsi="仿宋" w:hint="eastAsia"/>
          <w:sz w:val="24"/>
        </w:rPr>
        <w:t>企业</w:t>
      </w:r>
      <w:r w:rsidRPr="00630D28">
        <w:rPr>
          <w:rFonts w:ascii="仿宋" w:eastAsia="仿宋" w:hAnsi="仿宋"/>
          <w:sz w:val="24"/>
        </w:rPr>
        <w:t>公章)</w:t>
      </w:r>
    </w:p>
    <w:p w:rsidR="00FE1093" w:rsidRPr="00630D28" w:rsidRDefault="00FE1093" w:rsidP="00FE1093">
      <w:pPr>
        <w:spacing w:line="500" w:lineRule="exact"/>
        <w:ind w:firstLineChars="1500" w:firstLine="3600"/>
        <w:rPr>
          <w:rFonts w:ascii="仿宋" w:eastAsia="仿宋" w:hAnsi="仿宋"/>
          <w:sz w:val="24"/>
        </w:rPr>
      </w:pPr>
      <w:r w:rsidRPr="00630D28">
        <w:rPr>
          <w:rFonts w:ascii="仿宋" w:eastAsia="仿宋" w:hAnsi="仿宋" w:hint="eastAsia"/>
          <w:sz w:val="24"/>
        </w:rPr>
        <w:t>授权人</w:t>
      </w:r>
    </w:p>
    <w:p w:rsidR="00FE1093" w:rsidRPr="00630D28" w:rsidRDefault="00FE1093" w:rsidP="00FE1093">
      <w:pPr>
        <w:spacing w:line="500" w:lineRule="exact"/>
        <w:ind w:firstLineChars="1500" w:firstLine="3600"/>
        <w:rPr>
          <w:rFonts w:ascii="仿宋" w:eastAsia="仿宋" w:hAnsi="仿宋"/>
          <w:sz w:val="24"/>
        </w:rPr>
      </w:pPr>
      <w:r>
        <w:rPr>
          <w:rFonts w:ascii="仿宋" w:eastAsia="仿宋" w:hAnsi="仿宋" w:hint="eastAsia"/>
          <w:sz w:val="24"/>
        </w:rPr>
        <w:t>企业</w:t>
      </w:r>
      <w:r w:rsidRPr="00630D28">
        <w:rPr>
          <w:rFonts w:ascii="仿宋" w:eastAsia="仿宋" w:hAnsi="仿宋" w:hint="eastAsia"/>
          <w:sz w:val="24"/>
        </w:rPr>
        <w:t>(全称并加盖公章)：</w:t>
      </w:r>
      <w:r w:rsidRPr="00630D28">
        <w:rPr>
          <w:rFonts w:ascii="仿宋" w:eastAsia="仿宋" w:hAnsi="仿宋"/>
          <w:sz w:val="24"/>
          <w:u w:val="single"/>
        </w:rPr>
        <w:t xml:space="preserve">            </w:t>
      </w:r>
    </w:p>
    <w:p w:rsidR="00FE1093" w:rsidRPr="00630D28" w:rsidRDefault="00FE1093" w:rsidP="00FE1093">
      <w:pPr>
        <w:spacing w:line="500" w:lineRule="exact"/>
        <w:rPr>
          <w:rFonts w:ascii="仿宋" w:eastAsia="仿宋" w:hAnsi="仿宋"/>
          <w:sz w:val="24"/>
        </w:rPr>
      </w:pPr>
    </w:p>
    <w:p w:rsidR="00FE1093" w:rsidRPr="00630D28" w:rsidRDefault="00FE1093" w:rsidP="00FE1093">
      <w:pPr>
        <w:spacing w:line="500" w:lineRule="exact"/>
        <w:ind w:firstLineChars="1500" w:firstLine="3600"/>
        <w:rPr>
          <w:rFonts w:ascii="仿宋" w:eastAsia="仿宋" w:hAnsi="仿宋"/>
          <w:sz w:val="24"/>
        </w:rPr>
      </w:pPr>
      <w:r w:rsidRPr="00630D28">
        <w:rPr>
          <w:rFonts w:ascii="仿宋" w:eastAsia="仿宋" w:hAnsi="仿宋" w:hint="eastAsia"/>
          <w:sz w:val="24"/>
        </w:rPr>
        <w:t>法定代表人签字或盖章：</w:t>
      </w:r>
      <w:r w:rsidRPr="00630D28">
        <w:rPr>
          <w:rFonts w:ascii="仿宋" w:eastAsia="仿宋" w:hAnsi="仿宋"/>
          <w:sz w:val="24"/>
          <w:u w:val="single"/>
        </w:rPr>
        <w:t xml:space="preserve">     </w:t>
      </w:r>
      <w:r w:rsidRPr="00630D28">
        <w:rPr>
          <w:rFonts w:ascii="仿宋" w:eastAsia="仿宋" w:hAnsi="仿宋" w:hint="eastAsia"/>
          <w:sz w:val="24"/>
          <w:u w:val="single"/>
        </w:rPr>
        <w:t xml:space="preserve">         </w:t>
      </w:r>
      <w:r w:rsidRPr="00630D28">
        <w:rPr>
          <w:rFonts w:ascii="仿宋" w:eastAsia="仿宋" w:hAnsi="仿宋"/>
          <w:sz w:val="24"/>
          <w:u w:val="single"/>
        </w:rPr>
        <w:t xml:space="preserve">       </w:t>
      </w:r>
    </w:p>
    <w:p w:rsidR="00FE1093" w:rsidRPr="00630D28" w:rsidRDefault="00FE1093" w:rsidP="00FE1093">
      <w:pPr>
        <w:spacing w:line="500" w:lineRule="exact"/>
        <w:rPr>
          <w:rFonts w:ascii="仿宋" w:eastAsia="仿宋" w:hAnsi="仿宋"/>
          <w:sz w:val="24"/>
        </w:rPr>
      </w:pPr>
    </w:p>
    <w:p w:rsidR="00FE1093" w:rsidRPr="00630D28" w:rsidRDefault="00FE1093" w:rsidP="00FE1093">
      <w:pPr>
        <w:spacing w:line="500" w:lineRule="exact"/>
        <w:ind w:firstLineChars="1500" w:firstLine="3600"/>
        <w:rPr>
          <w:rFonts w:ascii="仿宋" w:eastAsia="仿宋" w:hAnsi="仿宋"/>
          <w:sz w:val="24"/>
        </w:rPr>
      </w:pPr>
      <w:r w:rsidRPr="00630D28">
        <w:rPr>
          <w:rFonts w:ascii="仿宋" w:eastAsia="仿宋" w:hAnsi="仿宋" w:hint="eastAsia"/>
          <w:sz w:val="24"/>
        </w:rPr>
        <w:t>日     期：</w:t>
      </w:r>
      <w:r w:rsidRPr="00630D28">
        <w:rPr>
          <w:rFonts w:ascii="仿宋" w:eastAsia="仿宋" w:hAnsi="仿宋" w:hint="eastAsia"/>
          <w:sz w:val="24"/>
          <w:u w:val="single"/>
        </w:rPr>
        <w:t xml:space="preserve">                          </w:t>
      </w:r>
    </w:p>
    <w:p w:rsidR="00FE1093" w:rsidRPr="00630D28" w:rsidRDefault="00FE1093" w:rsidP="00FE1093">
      <w:pPr>
        <w:spacing w:line="500" w:lineRule="exact"/>
        <w:rPr>
          <w:rFonts w:ascii="仿宋" w:eastAsia="仿宋" w:hAnsi="仿宋"/>
          <w:sz w:val="24"/>
        </w:rPr>
      </w:pPr>
    </w:p>
    <w:p w:rsidR="00FE1093" w:rsidRPr="00630D28" w:rsidRDefault="00FE1093" w:rsidP="00FE1093">
      <w:pPr>
        <w:spacing w:line="500" w:lineRule="exact"/>
        <w:ind w:firstLineChars="1500" w:firstLine="3600"/>
        <w:rPr>
          <w:rFonts w:ascii="仿宋" w:eastAsia="仿宋" w:hAnsi="仿宋"/>
          <w:sz w:val="24"/>
        </w:rPr>
      </w:pPr>
      <w:r w:rsidRPr="00630D28">
        <w:rPr>
          <w:rFonts w:ascii="仿宋" w:eastAsia="仿宋" w:hAnsi="仿宋" w:hint="eastAsia"/>
          <w:sz w:val="24"/>
        </w:rPr>
        <w:t>被授权人</w:t>
      </w:r>
    </w:p>
    <w:p w:rsidR="00FE1093" w:rsidRPr="00630D28" w:rsidRDefault="00FE1093" w:rsidP="00FE1093">
      <w:pPr>
        <w:spacing w:line="500" w:lineRule="exact"/>
        <w:ind w:firstLineChars="1500" w:firstLine="3600"/>
        <w:rPr>
          <w:rFonts w:ascii="仿宋" w:eastAsia="仿宋" w:hAnsi="仿宋"/>
          <w:sz w:val="24"/>
        </w:rPr>
      </w:pPr>
      <w:r>
        <w:rPr>
          <w:rFonts w:ascii="仿宋" w:eastAsia="仿宋" w:hAnsi="仿宋" w:hint="eastAsia"/>
          <w:sz w:val="24"/>
        </w:rPr>
        <w:t>企业</w:t>
      </w:r>
      <w:r w:rsidRPr="00630D28">
        <w:rPr>
          <w:rFonts w:ascii="仿宋" w:eastAsia="仿宋" w:hAnsi="仿宋" w:hint="eastAsia"/>
          <w:sz w:val="24"/>
        </w:rPr>
        <w:t>的委托代理人签字：</w:t>
      </w:r>
      <w:r w:rsidRPr="00630D28">
        <w:rPr>
          <w:rFonts w:ascii="仿宋" w:eastAsia="仿宋" w:hAnsi="仿宋" w:hint="eastAsia"/>
          <w:sz w:val="24"/>
          <w:u w:val="single"/>
        </w:rPr>
        <w:t xml:space="preserve">                    </w:t>
      </w:r>
    </w:p>
    <w:p w:rsidR="00FE1093" w:rsidRPr="00630D28" w:rsidRDefault="00FE1093" w:rsidP="00FE1093">
      <w:pPr>
        <w:spacing w:line="500" w:lineRule="exact"/>
        <w:rPr>
          <w:rFonts w:ascii="仿宋" w:eastAsia="仿宋" w:hAnsi="仿宋"/>
          <w:sz w:val="24"/>
        </w:rPr>
      </w:pPr>
    </w:p>
    <w:p w:rsidR="00FE1093" w:rsidRDefault="00FE1093" w:rsidP="00FE1093">
      <w:pPr>
        <w:tabs>
          <w:tab w:val="left" w:pos="5355"/>
        </w:tabs>
        <w:spacing w:line="500" w:lineRule="exact"/>
        <w:ind w:firstLineChars="1550" w:firstLine="3720"/>
        <w:rPr>
          <w:rFonts w:asciiTheme="majorEastAsia" w:eastAsiaTheme="majorEastAsia" w:hAnsiTheme="majorEastAsia"/>
          <w:sz w:val="24"/>
          <w:u w:val="single"/>
        </w:rPr>
      </w:pPr>
      <w:r w:rsidRPr="00630D28">
        <w:rPr>
          <w:rFonts w:ascii="仿宋" w:eastAsia="仿宋" w:hAnsi="仿宋" w:hint="eastAsia"/>
          <w:sz w:val="24"/>
        </w:rPr>
        <w:t>日     期：</w:t>
      </w:r>
      <w:r w:rsidRPr="00630D28">
        <w:rPr>
          <w:rFonts w:ascii="仿宋" w:eastAsia="仿宋" w:hAnsi="仿宋" w:hint="eastAsia"/>
          <w:sz w:val="24"/>
          <w:u w:val="single"/>
        </w:rPr>
        <w:t xml:space="preserve">                         </w:t>
      </w: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附件</w:t>
      </w:r>
      <w:r>
        <w:rPr>
          <w:rFonts w:ascii="仿宋" w:eastAsia="仿宋" w:hAnsi="仿宋" w:cs="宋体" w:hint="eastAsia"/>
          <w:kern w:val="0"/>
          <w:sz w:val="28"/>
          <w:szCs w:val="28"/>
        </w:rPr>
        <w:t>3</w:t>
      </w:r>
    </w:p>
    <w:p w:rsidR="00FE1093" w:rsidRPr="00B5755E" w:rsidRDefault="00FE1093" w:rsidP="00FE1093">
      <w:pPr>
        <w:pStyle w:val="ab"/>
        <w:ind w:firstLineChars="0" w:firstLine="0"/>
        <w:jc w:val="center"/>
        <w:rPr>
          <w:rFonts w:ascii="仿宋" w:eastAsia="仿宋" w:hAnsi="仿宋" w:cs="宋体"/>
          <w:sz w:val="36"/>
          <w:szCs w:val="36"/>
        </w:rPr>
      </w:pPr>
      <w:r w:rsidRPr="00B5755E">
        <w:rPr>
          <w:rFonts w:ascii="仿宋" w:eastAsia="仿宋" w:hAnsi="仿宋" w:cs="宋体" w:hint="eastAsia"/>
          <w:sz w:val="36"/>
          <w:szCs w:val="36"/>
        </w:rPr>
        <w:t>相关产业发展情况</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供应商应针对本次采购项目提供目前此类</w:t>
      </w:r>
      <w:r>
        <w:rPr>
          <w:rFonts w:ascii="仿宋" w:eastAsia="仿宋" w:hAnsi="仿宋" w:cs="宋体" w:hint="eastAsia"/>
          <w:kern w:val="0"/>
          <w:sz w:val="28"/>
          <w:szCs w:val="28"/>
        </w:rPr>
        <w:t>服务</w:t>
      </w:r>
      <w:r w:rsidRPr="00B5755E">
        <w:rPr>
          <w:rFonts w:ascii="仿宋" w:eastAsia="仿宋" w:hAnsi="仿宋" w:cs="宋体" w:hint="eastAsia"/>
          <w:kern w:val="0"/>
          <w:sz w:val="28"/>
          <w:szCs w:val="28"/>
        </w:rPr>
        <w:t>相关产业发展情况说明，如有可附件相关佐证材料</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附件</w:t>
      </w:r>
      <w:r>
        <w:rPr>
          <w:rFonts w:ascii="仿宋" w:eastAsia="仿宋" w:hAnsi="仿宋" w:cs="宋体" w:hint="eastAsia"/>
          <w:kern w:val="0"/>
          <w:sz w:val="28"/>
          <w:szCs w:val="28"/>
        </w:rPr>
        <w:t>4</w:t>
      </w:r>
    </w:p>
    <w:p w:rsidR="00FE1093" w:rsidRPr="00B5755E" w:rsidRDefault="00FE1093" w:rsidP="00FE1093">
      <w:pPr>
        <w:pStyle w:val="ab"/>
        <w:ind w:firstLineChars="0" w:firstLine="0"/>
        <w:jc w:val="center"/>
        <w:rPr>
          <w:rFonts w:ascii="仿宋" w:eastAsia="仿宋" w:hAnsi="仿宋" w:cs="宋体"/>
          <w:kern w:val="0"/>
          <w:sz w:val="36"/>
          <w:szCs w:val="36"/>
        </w:rPr>
      </w:pPr>
      <w:r w:rsidRPr="00B5755E">
        <w:rPr>
          <w:rFonts w:ascii="仿宋" w:eastAsia="仿宋" w:hAnsi="仿宋" w:cs="宋体" w:hint="eastAsia"/>
          <w:sz w:val="36"/>
          <w:szCs w:val="36"/>
        </w:rPr>
        <w:t>市场供给情况</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供应商应针对本次采购项目提供目前此类</w:t>
      </w:r>
      <w:r>
        <w:rPr>
          <w:rFonts w:ascii="仿宋" w:eastAsia="仿宋" w:hAnsi="仿宋" w:cs="宋体" w:hint="eastAsia"/>
          <w:kern w:val="0"/>
          <w:sz w:val="28"/>
          <w:szCs w:val="28"/>
        </w:rPr>
        <w:t>服务</w:t>
      </w:r>
      <w:r w:rsidRPr="00B5755E">
        <w:rPr>
          <w:rFonts w:ascii="仿宋" w:eastAsia="仿宋" w:hAnsi="仿宋" w:cs="宋体" w:hint="eastAsia"/>
          <w:sz w:val="28"/>
          <w:szCs w:val="28"/>
        </w:rPr>
        <w:t>市场供给情况</w:t>
      </w:r>
      <w:r w:rsidRPr="00B5755E">
        <w:rPr>
          <w:rFonts w:ascii="仿宋" w:eastAsia="仿宋" w:hAnsi="仿宋" w:cs="宋体" w:hint="eastAsia"/>
          <w:kern w:val="0"/>
          <w:sz w:val="28"/>
          <w:szCs w:val="28"/>
        </w:rPr>
        <w:t>，如有可附上相关佐证材料。</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sz w:val="28"/>
          <w:szCs w:val="28"/>
        </w:rPr>
      </w:pPr>
      <w:r w:rsidRPr="00B5755E">
        <w:rPr>
          <w:rFonts w:ascii="仿宋" w:eastAsia="仿宋" w:hAnsi="仿宋" w:cs="宋体" w:hint="eastAsia"/>
          <w:sz w:val="28"/>
          <w:szCs w:val="28"/>
        </w:rPr>
        <w:t xml:space="preserve"> </w:t>
      </w: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附件</w:t>
      </w:r>
      <w:r>
        <w:rPr>
          <w:rFonts w:ascii="仿宋" w:eastAsia="仿宋" w:hAnsi="仿宋" w:cs="宋体" w:hint="eastAsia"/>
          <w:kern w:val="0"/>
          <w:sz w:val="28"/>
          <w:szCs w:val="28"/>
        </w:rPr>
        <w:t>5</w:t>
      </w:r>
    </w:p>
    <w:p w:rsidR="00FE1093" w:rsidRPr="00B5755E" w:rsidRDefault="00FE1093" w:rsidP="00FE1093">
      <w:pPr>
        <w:pStyle w:val="ab"/>
        <w:ind w:firstLineChars="0" w:firstLine="0"/>
        <w:jc w:val="center"/>
        <w:rPr>
          <w:rFonts w:ascii="仿宋" w:eastAsia="仿宋" w:hAnsi="仿宋" w:cs="宋体"/>
          <w:sz w:val="36"/>
          <w:szCs w:val="36"/>
        </w:rPr>
      </w:pPr>
      <w:r w:rsidRPr="00B5755E">
        <w:rPr>
          <w:rFonts w:ascii="仿宋" w:eastAsia="仿宋" w:hAnsi="仿宋" w:cs="宋体" w:hint="eastAsia"/>
          <w:sz w:val="36"/>
          <w:szCs w:val="36"/>
        </w:rPr>
        <w:t xml:space="preserve"> 同类采购项目历史成交信息</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供应商应针对本次采购项目提供公司</w:t>
      </w:r>
      <w:r w:rsidRPr="00B5755E">
        <w:rPr>
          <w:rFonts w:ascii="仿宋" w:eastAsia="仿宋" w:hAnsi="仿宋" w:cs="宋体" w:hint="eastAsia"/>
          <w:sz w:val="28"/>
          <w:szCs w:val="28"/>
        </w:rPr>
        <w:t>同类采购项目历史成交信息</w:t>
      </w:r>
      <w:r w:rsidRPr="00B5755E">
        <w:rPr>
          <w:rFonts w:ascii="仿宋" w:eastAsia="仿宋" w:hAnsi="仿宋" w:cs="宋体" w:hint="eastAsia"/>
          <w:kern w:val="0"/>
          <w:sz w:val="28"/>
          <w:szCs w:val="28"/>
        </w:rPr>
        <w:t>，如有应列表并附上相关合同等材料。</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sz w:val="28"/>
          <w:szCs w:val="28"/>
        </w:rPr>
        <w:t xml:space="preserve"> </w:t>
      </w: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附件</w:t>
      </w:r>
      <w:r>
        <w:rPr>
          <w:rFonts w:ascii="仿宋" w:eastAsia="仿宋" w:hAnsi="仿宋" w:cs="宋体" w:hint="eastAsia"/>
          <w:kern w:val="0"/>
          <w:sz w:val="28"/>
          <w:szCs w:val="28"/>
        </w:rPr>
        <w:t>6</w:t>
      </w:r>
    </w:p>
    <w:p w:rsidR="00FE1093" w:rsidRPr="00B5755E" w:rsidRDefault="00FE1093" w:rsidP="00FE1093">
      <w:pPr>
        <w:pStyle w:val="ab"/>
        <w:ind w:firstLineChars="0" w:firstLine="0"/>
        <w:jc w:val="center"/>
        <w:rPr>
          <w:rFonts w:ascii="仿宋" w:eastAsia="仿宋" w:hAnsi="仿宋" w:cs="宋体"/>
          <w:sz w:val="36"/>
          <w:szCs w:val="36"/>
        </w:rPr>
      </w:pPr>
      <w:r w:rsidRPr="00B5755E">
        <w:rPr>
          <w:rFonts w:ascii="仿宋" w:eastAsia="仿宋" w:hAnsi="仿宋" w:cs="宋体" w:hint="eastAsia"/>
          <w:sz w:val="36"/>
          <w:szCs w:val="36"/>
        </w:rPr>
        <w:t xml:space="preserve"> 其他相关情况</w:t>
      </w: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p>
    <w:p w:rsidR="00FE1093" w:rsidRPr="00B5755E" w:rsidRDefault="00FE1093" w:rsidP="00FE1093">
      <w:pPr>
        <w:pStyle w:val="ab"/>
        <w:ind w:firstLineChars="0" w:firstLine="0"/>
        <w:rPr>
          <w:rFonts w:ascii="仿宋" w:eastAsia="仿宋" w:hAnsi="仿宋" w:cs="宋体"/>
          <w:kern w:val="0"/>
          <w:sz w:val="28"/>
          <w:szCs w:val="28"/>
        </w:rPr>
      </w:pPr>
      <w:r w:rsidRPr="00B5755E">
        <w:rPr>
          <w:rFonts w:ascii="仿宋" w:eastAsia="仿宋" w:hAnsi="仿宋" w:cs="宋体" w:hint="eastAsia"/>
          <w:kern w:val="0"/>
          <w:sz w:val="28"/>
          <w:szCs w:val="28"/>
        </w:rPr>
        <w:t>供应商应针对本次采购项目可提供其他相关情况说明及相关材料</w:t>
      </w:r>
    </w:p>
    <w:p w:rsidR="00FE1093" w:rsidRPr="007866D4" w:rsidRDefault="00FE1093" w:rsidP="00FE1093">
      <w:pPr>
        <w:widowControl/>
        <w:shd w:val="clear" w:color="auto" w:fill="FFFFFF"/>
        <w:spacing w:line="480" w:lineRule="atLeast"/>
        <w:jc w:val="left"/>
        <w:textAlignment w:val="baseline"/>
        <w:rPr>
          <w:rFonts w:asciiTheme="minorEastAsia" w:hAnsiTheme="minorEastAsia"/>
          <w:sz w:val="24"/>
          <w:szCs w:val="24"/>
        </w:rPr>
      </w:pPr>
    </w:p>
    <w:p w:rsidR="00A26597" w:rsidRPr="00FE1093" w:rsidRDefault="00A26597">
      <w:bookmarkStart w:id="7" w:name="_GoBack"/>
      <w:bookmarkEnd w:id="7"/>
    </w:p>
    <w:sectPr w:rsidR="00A26597" w:rsidRPr="00FE10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93" w:rsidRDefault="00FE1093" w:rsidP="00FE1093">
      <w:r>
        <w:separator/>
      </w:r>
    </w:p>
  </w:endnote>
  <w:endnote w:type="continuationSeparator" w:id="0">
    <w:p w:rsidR="00FE1093" w:rsidRDefault="00FE1093" w:rsidP="00FE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2gj">
    <w:altName w:val="微软雅黑"/>
    <w:charset w:val="86"/>
    <w:family w:val="auto"/>
    <w:pitch w:val="default"/>
    <w:sig w:usb0="00000000" w:usb1="0000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33688"/>
      <w:docPartObj>
        <w:docPartGallery w:val="Page Numbers (Bottom of Page)"/>
        <w:docPartUnique/>
      </w:docPartObj>
    </w:sdtPr>
    <w:sdtEndPr/>
    <w:sdtContent>
      <w:p w:rsidR="00ED0E37" w:rsidRDefault="00FE1093">
        <w:pPr>
          <w:pStyle w:val="a4"/>
          <w:jc w:val="center"/>
        </w:pPr>
        <w:r>
          <w:fldChar w:fldCharType="begin"/>
        </w:r>
        <w:r>
          <w:instrText>PAGE   \* MERGEFORMAT</w:instrText>
        </w:r>
        <w:r>
          <w:fldChar w:fldCharType="separate"/>
        </w:r>
        <w:r w:rsidRPr="00FE1093">
          <w:rPr>
            <w:noProof/>
            <w:lang w:val="zh-CN"/>
          </w:rPr>
          <w:t>44</w:t>
        </w:r>
        <w:r>
          <w:fldChar w:fldCharType="end"/>
        </w:r>
      </w:p>
    </w:sdtContent>
  </w:sdt>
  <w:p w:rsidR="00ED0E37" w:rsidRDefault="00FE10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93" w:rsidRDefault="00FE1093" w:rsidP="00FE1093">
      <w:r>
        <w:separator/>
      </w:r>
    </w:p>
  </w:footnote>
  <w:footnote w:type="continuationSeparator" w:id="0">
    <w:p w:rsidR="00FE1093" w:rsidRDefault="00FE1093" w:rsidP="00FE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6AB129"/>
    <w:multiLevelType w:val="singleLevel"/>
    <w:tmpl w:val="C46AB129"/>
    <w:lvl w:ilvl="0">
      <w:start w:val="2"/>
      <w:numFmt w:val="decimal"/>
      <w:lvlText w:val="%1."/>
      <w:lvlJc w:val="left"/>
      <w:pPr>
        <w:tabs>
          <w:tab w:val="num" w:pos="312"/>
        </w:tabs>
      </w:pPr>
    </w:lvl>
  </w:abstractNum>
  <w:abstractNum w:abstractNumId="1">
    <w:nsid w:val="23552D07"/>
    <w:multiLevelType w:val="multilevel"/>
    <w:tmpl w:val="650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B1963"/>
    <w:multiLevelType w:val="multilevel"/>
    <w:tmpl w:val="5BC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8DF"/>
    <w:rsid w:val="00A26597"/>
    <w:rsid w:val="00AE662D"/>
    <w:rsid w:val="00F601AC"/>
    <w:rsid w:val="00FA78DF"/>
    <w:rsid w:val="00FE1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93"/>
    <w:pPr>
      <w:widowControl w:val="0"/>
      <w:jc w:val="both"/>
    </w:pPr>
  </w:style>
  <w:style w:type="paragraph" w:styleId="2">
    <w:name w:val="heading 2"/>
    <w:basedOn w:val="a"/>
    <w:link w:val="2Char"/>
    <w:qFormat/>
    <w:rsid w:val="00FE109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E109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nhideWhenUsed/>
    <w:qFormat/>
    <w:rsid w:val="00FE1093"/>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link w:val="5Char"/>
    <w:uiPriority w:val="99"/>
    <w:qFormat/>
    <w:rsid w:val="00FE1093"/>
    <w:pPr>
      <w:widowControl/>
      <w:spacing w:before="100" w:beforeAutospacing="1" w:after="100" w:afterAutospacing="1"/>
      <w:jc w:val="left"/>
      <w:outlineLvl w:val="4"/>
    </w:pPr>
    <w:rPr>
      <w:rFonts w:ascii="宋体" w:eastAsia="宋体" w:hAnsi="宋体" w:cs="Times New Roman"/>
      <w:b/>
      <w:bCs/>
      <w:kern w:val="0"/>
      <w:sz w:val="20"/>
      <w:szCs w:val="20"/>
      <w:lang w:val="x-none" w:eastAsia="x-none"/>
    </w:rPr>
  </w:style>
  <w:style w:type="paragraph" w:styleId="6">
    <w:name w:val="heading 6"/>
    <w:basedOn w:val="a"/>
    <w:link w:val="6Char"/>
    <w:uiPriority w:val="9"/>
    <w:qFormat/>
    <w:rsid w:val="00FE109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093"/>
    <w:rPr>
      <w:sz w:val="18"/>
      <w:szCs w:val="18"/>
    </w:rPr>
  </w:style>
  <w:style w:type="paragraph" w:styleId="a4">
    <w:name w:val="footer"/>
    <w:basedOn w:val="a"/>
    <w:link w:val="Char0"/>
    <w:uiPriority w:val="99"/>
    <w:unhideWhenUsed/>
    <w:rsid w:val="00FE1093"/>
    <w:pPr>
      <w:tabs>
        <w:tab w:val="center" w:pos="4153"/>
        <w:tab w:val="right" w:pos="8306"/>
      </w:tabs>
      <w:snapToGrid w:val="0"/>
      <w:jc w:val="left"/>
    </w:pPr>
    <w:rPr>
      <w:sz w:val="18"/>
      <w:szCs w:val="18"/>
    </w:rPr>
  </w:style>
  <w:style w:type="character" w:customStyle="1" w:styleId="Char0">
    <w:name w:val="页脚 Char"/>
    <w:basedOn w:val="a0"/>
    <w:link w:val="a4"/>
    <w:uiPriority w:val="99"/>
    <w:rsid w:val="00FE1093"/>
    <w:rPr>
      <w:sz w:val="18"/>
      <w:szCs w:val="18"/>
    </w:rPr>
  </w:style>
  <w:style w:type="character" w:customStyle="1" w:styleId="2Char">
    <w:name w:val="标题 2 Char"/>
    <w:basedOn w:val="a0"/>
    <w:link w:val="2"/>
    <w:rsid w:val="00FE1093"/>
    <w:rPr>
      <w:rFonts w:ascii="宋体" w:eastAsia="宋体" w:hAnsi="宋体" w:cs="宋体"/>
      <w:b/>
      <w:bCs/>
      <w:kern w:val="0"/>
      <w:sz w:val="36"/>
      <w:szCs w:val="36"/>
    </w:rPr>
  </w:style>
  <w:style w:type="character" w:customStyle="1" w:styleId="3Char">
    <w:name w:val="标题 3 Char"/>
    <w:basedOn w:val="a0"/>
    <w:link w:val="3"/>
    <w:uiPriority w:val="9"/>
    <w:rsid w:val="00FE1093"/>
    <w:rPr>
      <w:rFonts w:ascii="宋体" w:eastAsia="宋体" w:hAnsi="宋体" w:cs="宋体"/>
      <w:b/>
      <w:bCs/>
      <w:kern w:val="0"/>
      <w:sz w:val="27"/>
      <w:szCs w:val="27"/>
    </w:rPr>
  </w:style>
  <w:style w:type="character" w:customStyle="1" w:styleId="4Char">
    <w:name w:val="标题 4 Char"/>
    <w:basedOn w:val="a0"/>
    <w:link w:val="4"/>
    <w:rsid w:val="00FE1093"/>
    <w:rPr>
      <w:rFonts w:ascii="Cambria" w:eastAsia="宋体" w:hAnsi="Cambria" w:cs="Times New Roman"/>
      <w:b/>
      <w:bCs/>
      <w:sz w:val="28"/>
      <w:szCs w:val="28"/>
    </w:rPr>
  </w:style>
  <w:style w:type="character" w:customStyle="1" w:styleId="5Char">
    <w:name w:val="标题 5 Char"/>
    <w:basedOn w:val="a0"/>
    <w:link w:val="5"/>
    <w:uiPriority w:val="99"/>
    <w:rsid w:val="00FE1093"/>
    <w:rPr>
      <w:rFonts w:ascii="宋体" w:eastAsia="宋体" w:hAnsi="宋体" w:cs="Times New Roman"/>
      <w:b/>
      <w:bCs/>
      <w:kern w:val="0"/>
      <w:sz w:val="20"/>
      <w:szCs w:val="20"/>
      <w:lang w:val="x-none" w:eastAsia="x-none"/>
    </w:rPr>
  </w:style>
  <w:style w:type="character" w:customStyle="1" w:styleId="6Char">
    <w:name w:val="标题 6 Char"/>
    <w:basedOn w:val="a0"/>
    <w:link w:val="6"/>
    <w:uiPriority w:val="9"/>
    <w:rsid w:val="00FE1093"/>
    <w:rPr>
      <w:rFonts w:ascii="宋体" w:eastAsia="宋体" w:hAnsi="宋体" w:cs="宋体"/>
      <w:b/>
      <w:bCs/>
      <w:kern w:val="0"/>
      <w:sz w:val="15"/>
      <w:szCs w:val="15"/>
    </w:rPr>
  </w:style>
  <w:style w:type="paragraph" w:customStyle="1" w:styleId="tc">
    <w:name w:val="tc"/>
    <w:basedOn w:val="a"/>
    <w:rsid w:val="00FE109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FE1093"/>
  </w:style>
  <w:style w:type="paragraph" w:styleId="a5">
    <w:name w:val="Normal (Web)"/>
    <w:basedOn w:val="a"/>
    <w:uiPriority w:val="99"/>
    <w:unhideWhenUsed/>
    <w:qFormat/>
    <w:rsid w:val="00FE109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E1093"/>
    <w:rPr>
      <w:b/>
      <w:bCs/>
    </w:rPr>
  </w:style>
  <w:style w:type="paragraph" w:customStyle="1" w:styleId="p">
    <w:name w:val="p"/>
    <w:basedOn w:val="a"/>
    <w:rsid w:val="00FE1093"/>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FE1093"/>
  </w:style>
  <w:style w:type="paragraph" w:styleId="a7">
    <w:name w:val="Balloon Text"/>
    <w:basedOn w:val="a"/>
    <w:link w:val="Char1"/>
    <w:uiPriority w:val="99"/>
    <w:semiHidden/>
    <w:unhideWhenUsed/>
    <w:rsid w:val="00FE1093"/>
    <w:rPr>
      <w:sz w:val="18"/>
      <w:szCs w:val="18"/>
    </w:rPr>
  </w:style>
  <w:style w:type="character" w:customStyle="1" w:styleId="Char1">
    <w:name w:val="批注框文本 Char"/>
    <w:basedOn w:val="a0"/>
    <w:link w:val="a7"/>
    <w:uiPriority w:val="99"/>
    <w:semiHidden/>
    <w:rsid w:val="00FE1093"/>
    <w:rPr>
      <w:sz w:val="18"/>
      <w:szCs w:val="18"/>
    </w:rPr>
  </w:style>
  <w:style w:type="character" w:styleId="a8">
    <w:name w:val="annotation reference"/>
    <w:basedOn w:val="a0"/>
    <w:uiPriority w:val="99"/>
    <w:unhideWhenUsed/>
    <w:rsid w:val="00FE1093"/>
    <w:rPr>
      <w:sz w:val="21"/>
      <w:szCs w:val="21"/>
    </w:rPr>
  </w:style>
  <w:style w:type="paragraph" w:styleId="a9">
    <w:name w:val="annotation text"/>
    <w:basedOn w:val="a"/>
    <w:link w:val="Char2"/>
    <w:uiPriority w:val="99"/>
    <w:unhideWhenUsed/>
    <w:rsid w:val="00FE1093"/>
    <w:pPr>
      <w:jc w:val="left"/>
    </w:pPr>
  </w:style>
  <w:style w:type="character" w:customStyle="1" w:styleId="Char2">
    <w:name w:val="批注文字 Char"/>
    <w:basedOn w:val="a0"/>
    <w:link w:val="a9"/>
    <w:uiPriority w:val="99"/>
    <w:rsid w:val="00FE1093"/>
  </w:style>
  <w:style w:type="paragraph" w:styleId="aa">
    <w:name w:val="annotation subject"/>
    <w:basedOn w:val="a9"/>
    <w:next w:val="a9"/>
    <w:link w:val="Char3"/>
    <w:uiPriority w:val="99"/>
    <w:semiHidden/>
    <w:unhideWhenUsed/>
    <w:rsid w:val="00FE1093"/>
    <w:rPr>
      <w:b/>
      <w:bCs/>
    </w:rPr>
  </w:style>
  <w:style w:type="character" w:customStyle="1" w:styleId="Char3">
    <w:name w:val="批注主题 Char"/>
    <w:basedOn w:val="Char2"/>
    <w:link w:val="aa"/>
    <w:uiPriority w:val="99"/>
    <w:semiHidden/>
    <w:rsid w:val="00FE1093"/>
    <w:rPr>
      <w:b/>
      <w:bCs/>
    </w:rPr>
  </w:style>
  <w:style w:type="paragraph" w:styleId="ab">
    <w:name w:val="Normal Indent"/>
    <w:aliases w:val="特点,ALT+Z,表正文,正文非缩进,四号,段1,Normal Indent Char2,Normal Indent Char1 Char1,Normal Indent Char Char Char,表正文 Char Char Char,正文非缩进 Char Char Char,特点 Char Char Char1,ALT+Z Char Char Char,标题4 Char Char Char,段1 Char Char Char"/>
    <w:basedOn w:val="a"/>
    <w:link w:val="Char4"/>
    <w:uiPriority w:val="99"/>
    <w:qFormat/>
    <w:rsid w:val="00FE1093"/>
    <w:pPr>
      <w:ind w:firstLineChars="200" w:firstLine="420"/>
    </w:pPr>
    <w:rPr>
      <w:rFonts w:ascii="Calibri" w:eastAsia="宋体" w:hAnsi="Calibri" w:cs="Times New Roman"/>
    </w:rPr>
  </w:style>
  <w:style w:type="character" w:styleId="ac">
    <w:name w:val="Hyperlink"/>
    <w:basedOn w:val="a0"/>
    <w:uiPriority w:val="99"/>
    <w:unhideWhenUsed/>
    <w:rsid w:val="00FE1093"/>
    <w:rPr>
      <w:color w:val="0000FF" w:themeColor="hyperlink"/>
      <w:u w:val="single"/>
    </w:rPr>
  </w:style>
  <w:style w:type="paragraph" w:styleId="ad">
    <w:name w:val="Plain Text"/>
    <w:basedOn w:val="a"/>
    <w:link w:val="Char5"/>
    <w:qFormat/>
    <w:rsid w:val="00FE1093"/>
    <w:rPr>
      <w:rFonts w:ascii="Arial Narrow" w:eastAsia="Arial Narrow" w:hAnsi="Times New Roman"/>
    </w:rPr>
  </w:style>
  <w:style w:type="character" w:customStyle="1" w:styleId="Char5">
    <w:name w:val="纯文本 Char"/>
    <w:basedOn w:val="a0"/>
    <w:link w:val="ad"/>
    <w:qFormat/>
    <w:rsid w:val="00FE1093"/>
    <w:rPr>
      <w:rFonts w:ascii="Arial Narrow" w:eastAsia="Arial Narrow" w:hAnsi="Times New Roman"/>
    </w:rPr>
  </w:style>
  <w:style w:type="character" w:customStyle="1" w:styleId="3Char0">
    <w:name w:val="样式3 Char"/>
    <w:link w:val="30"/>
    <w:qFormat/>
    <w:rsid w:val="00FE1093"/>
    <w:rPr>
      <w:rFonts w:ascii="Arial Narrow" w:eastAsia="Arial Narrow"/>
      <w:sz w:val="28"/>
    </w:rPr>
  </w:style>
  <w:style w:type="paragraph" w:customStyle="1" w:styleId="30">
    <w:name w:val="样式3"/>
    <w:basedOn w:val="ad"/>
    <w:link w:val="3Char0"/>
    <w:qFormat/>
    <w:rsid w:val="00FE1093"/>
    <w:pPr>
      <w:spacing w:line="0" w:lineRule="atLeast"/>
      <w:outlineLvl w:val="0"/>
    </w:pPr>
    <w:rPr>
      <w:rFonts w:hAnsiTheme="minorHAnsi"/>
      <w:sz w:val="28"/>
    </w:rPr>
  </w:style>
  <w:style w:type="table" w:styleId="ae">
    <w:name w:val="Table Grid"/>
    <w:basedOn w:val="a1"/>
    <w:uiPriority w:val="99"/>
    <w:rsid w:val="00FE109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uiPriority w:val="99"/>
    <w:semiHidden/>
    <w:locked/>
    <w:rsid w:val="00FE1093"/>
    <w:rPr>
      <w:sz w:val="24"/>
    </w:rPr>
  </w:style>
  <w:style w:type="character" w:customStyle="1" w:styleId="Char10">
    <w:name w:val="批注文字 Char1"/>
    <w:uiPriority w:val="99"/>
    <w:semiHidden/>
    <w:rsid w:val="00FE1093"/>
    <w:rPr>
      <w:rFonts w:cs="Times New Roman"/>
    </w:rPr>
  </w:style>
  <w:style w:type="character" w:customStyle="1" w:styleId="lbl">
    <w:name w:val="lbl"/>
    <w:uiPriority w:val="99"/>
    <w:rsid w:val="00FE1093"/>
    <w:rPr>
      <w:rFonts w:cs="Times New Roman"/>
    </w:rPr>
  </w:style>
  <w:style w:type="paragraph" w:styleId="af">
    <w:name w:val="Body Text Indent"/>
    <w:basedOn w:val="a"/>
    <w:link w:val="Char6"/>
    <w:uiPriority w:val="99"/>
    <w:rsid w:val="00FE1093"/>
    <w:pPr>
      <w:spacing w:line="360" w:lineRule="auto"/>
      <w:ind w:firstLine="525"/>
    </w:pPr>
    <w:rPr>
      <w:rFonts w:ascii="Arial Narrow" w:eastAsia="宋体" w:hAnsi="Arial Narrow" w:cs="Times New Roman"/>
      <w:kern w:val="0"/>
      <w:szCs w:val="21"/>
      <w:lang w:val="x-none" w:eastAsia="x-none"/>
    </w:rPr>
  </w:style>
  <w:style w:type="character" w:customStyle="1" w:styleId="Char6">
    <w:name w:val="正文文本缩进 Char"/>
    <w:basedOn w:val="a0"/>
    <w:link w:val="af"/>
    <w:uiPriority w:val="99"/>
    <w:rsid w:val="00FE1093"/>
    <w:rPr>
      <w:rFonts w:ascii="Arial Narrow" w:eastAsia="宋体" w:hAnsi="Arial Narrow" w:cs="Times New Roman"/>
      <w:kern w:val="0"/>
      <w:szCs w:val="21"/>
      <w:lang w:val="x-none" w:eastAsia="x-none"/>
    </w:rPr>
  </w:style>
  <w:style w:type="paragraph" w:styleId="z-">
    <w:name w:val="HTML Top of Form"/>
    <w:basedOn w:val="a"/>
    <w:next w:val="a"/>
    <w:link w:val="z-Char"/>
    <w:hidden/>
    <w:uiPriority w:val="99"/>
    <w:semiHidden/>
    <w:rsid w:val="00FE1093"/>
    <w:pPr>
      <w:widowControl/>
      <w:pBdr>
        <w:bottom w:val="single" w:sz="6" w:space="1" w:color="auto"/>
      </w:pBdr>
      <w:jc w:val="center"/>
    </w:pPr>
    <w:rPr>
      <w:rFonts w:ascii="Arial" w:eastAsia="宋体" w:hAnsi="Arial" w:cs="Times New Roman"/>
      <w:vanish/>
      <w:kern w:val="0"/>
      <w:sz w:val="16"/>
      <w:szCs w:val="16"/>
      <w:lang w:val="x-none" w:eastAsia="x-none"/>
    </w:rPr>
  </w:style>
  <w:style w:type="character" w:customStyle="1" w:styleId="z-Char">
    <w:name w:val="z-窗体顶端 Char"/>
    <w:basedOn w:val="a0"/>
    <w:link w:val="z-"/>
    <w:uiPriority w:val="99"/>
    <w:semiHidden/>
    <w:rsid w:val="00FE1093"/>
    <w:rPr>
      <w:rFonts w:ascii="Arial" w:eastAsia="宋体" w:hAnsi="Arial" w:cs="Times New Roman"/>
      <w:vanish/>
      <w:kern w:val="0"/>
      <w:sz w:val="16"/>
      <w:szCs w:val="16"/>
      <w:lang w:val="x-none" w:eastAsia="x-none"/>
    </w:rPr>
  </w:style>
  <w:style w:type="paragraph" w:styleId="z-0">
    <w:name w:val="HTML Bottom of Form"/>
    <w:basedOn w:val="a"/>
    <w:next w:val="a"/>
    <w:link w:val="z-Char0"/>
    <w:hidden/>
    <w:uiPriority w:val="99"/>
    <w:semiHidden/>
    <w:rsid w:val="00FE1093"/>
    <w:pPr>
      <w:widowControl/>
      <w:pBdr>
        <w:top w:val="single" w:sz="6" w:space="1" w:color="auto"/>
      </w:pBdr>
      <w:jc w:val="center"/>
    </w:pPr>
    <w:rPr>
      <w:rFonts w:ascii="Arial" w:eastAsia="宋体" w:hAnsi="Arial" w:cs="Times New Roman"/>
      <w:vanish/>
      <w:kern w:val="0"/>
      <w:sz w:val="16"/>
      <w:szCs w:val="16"/>
      <w:lang w:val="x-none" w:eastAsia="x-none"/>
    </w:rPr>
  </w:style>
  <w:style w:type="character" w:customStyle="1" w:styleId="z-Char0">
    <w:name w:val="z-窗体底端 Char"/>
    <w:basedOn w:val="a0"/>
    <w:link w:val="z-0"/>
    <w:uiPriority w:val="99"/>
    <w:semiHidden/>
    <w:rsid w:val="00FE1093"/>
    <w:rPr>
      <w:rFonts w:ascii="Arial" w:eastAsia="宋体" w:hAnsi="Arial" w:cs="Times New Roman"/>
      <w:vanish/>
      <w:kern w:val="0"/>
      <w:sz w:val="16"/>
      <w:szCs w:val="16"/>
      <w:lang w:val="x-none" w:eastAsia="x-none"/>
    </w:rPr>
  </w:style>
  <w:style w:type="character" w:customStyle="1" w:styleId="text-warning">
    <w:name w:val="text-warning"/>
    <w:uiPriority w:val="99"/>
    <w:rsid w:val="00FE1093"/>
    <w:rPr>
      <w:rFonts w:cs="Times New Roman"/>
    </w:rPr>
  </w:style>
  <w:style w:type="paragraph" w:styleId="af0">
    <w:name w:val="Document Map"/>
    <w:basedOn w:val="a"/>
    <w:link w:val="Char7"/>
    <w:uiPriority w:val="99"/>
    <w:semiHidden/>
    <w:rsid w:val="00FE1093"/>
    <w:pPr>
      <w:shd w:val="clear" w:color="auto" w:fill="000080"/>
    </w:pPr>
    <w:rPr>
      <w:rFonts w:ascii="Times New Roman" w:eastAsia="宋体" w:hAnsi="Times New Roman" w:cs="Times New Roman"/>
      <w:kern w:val="0"/>
      <w:sz w:val="2"/>
      <w:szCs w:val="20"/>
      <w:lang w:val="x-none" w:eastAsia="x-none"/>
    </w:rPr>
  </w:style>
  <w:style w:type="character" w:customStyle="1" w:styleId="Char7">
    <w:name w:val="文档结构图 Char"/>
    <w:basedOn w:val="a0"/>
    <w:link w:val="af0"/>
    <w:uiPriority w:val="99"/>
    <w:semiHidden/>
    <w:rsid w:val="00FE1093"/>
    <w:rPr>
      <w:rFonts w:ascii="Times New Roman" w:eastAsia="宋体" w:hAnsi="Times New Roman" w:cs="Times New Roman"/>
      <w:kern w:val="0"/>
      <w:sz w:val="2"/>
      <w:szCs w:val="20"/>
      <w:shd w:val="clear" w:color="auto" w:fill="000080"/>
      <w:lang w:val="x-none" w:eastAsia="x-none"/>
    </w:rPr>
  </w:style>
  <w:style w:type="character" w:customStyle="1" w:styleId="CharChar13">
    <w:name w:val="Char Char13"/>
    <w:uiPriority w:val="99"/>
    <w:locked/>
    <w:rsid w:val="00FE1093"/>
    <w:rPr>
      <w:rFonts w:ascii="Verdana" w:eastAsia="宋体" w:hAnsi="Verdana"/>
      <w:kern w:val="2"/>
      <w:sz w:val="24"/>
      <w:lang w:val="en-US" w:eastAsia="zh-CN"/>
    </w:rPr>
  </w:style>
  <w:style w:type="character" w:customStyle="1" w:styleId="Char4">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1 Char,标题4 Char Char Char Char"/>
    <w:link w:val="ab"/>
    <w:uiPriority w:val="99"/>
    <w:locked/>
    <w:rsid w:val="00FE1093"/>
    <w:rPr>
      <w:rFonts w:ascii="Calibri" w:eastAsia="宋体" w:hAnsi="Calibri" w:cs="Times New Roman"/>
    </w:rPr>
  </w:style>
  <w:style w:type="paragraph" w:customStyle="1" w:styleId="CharChar10">
    <w:name w:val="Char Char10"/>
    <w:basedOn w:val="af0"/>
    <w:rsid w:val="00FE1093"/>
    <w:rPr>
      <w:szCs w:val="24"/>
    </w:rPr>
  </w:style>
  <w:style w:type="paragraph" w:customStyle="1" w:styleId="Char41">
    <w:name w:val="Char41"/>
    <w:basedOn w:val="a"/>
    <w:rsid w:val="00FE1093"/>
    <w:rPr>
      <w:rFonts w:ascii="Dotum" w:eastAsia="宋体" w:hAnsi="Dotum" w:cs="HYg2gj"/>
      <w:sz w:val="24"/>
      <w:szCs w:val="20"/>
    </w:rPr>
  </w:style>
  <w:style w:type="paragraph" w:styleId="af1">
    <w:name w:val="Revision"/>
    <w:hidden/>
    <w:uiPriority w:val="99"/>
    <w:semiHidden/>
    <w:rsid w:val="00FE1093"/>
    <w:rPr>
      <w:rFonts w:ascii="Calibri" w:eastAsia="宋体" w:hAnsi="Calibri" w:cs="Times New Roman"/>
    </w:rPr>
  </w:style>
  <w:style w:type="character" w:styleId="af2">
    <w:name w:val="FollowedHyperlink"/>
    <w:uiPriority w:val="99"/>
    <w:semiHidden/>
    <w:unhideWhenUsed/>
    <w:rsid w:val="00FE1093"/>
    <w:rPr>
      <w:color w:val="954F72"/>
      <w:u w:val="single"/>
    </w:rPr>
  </w:style>
  <w:style w:type="character" w:customStyle="1" w:styleId="customizeprojectname">
    <w:name w:val="customize__projectname"/>
    <w:basedOn w:val="a0"/>
    <w:rsid w:val="00FE1093"/>
  </w:style>
  <w:style w:type="character" w:customStyle="1" w:styleId="customizerecordno">
    <w:name w:val="customize_recordno"/>
    <w:basedOn w:val="a0"/>
    <w:rsid w:val="00FE1093"/>
  </w:style>
  <w:style w:type="character" w:customStyle="1" w:styleId="customizeprojectcode">
    <w:name w:val="customize_project_code"/>
    <w:basedOn w:val="a0"/>
    <w:rsid w:val="00FE1093"/>
  </w:style>
  <w:style w:type="character" w:customStyle="1" w:styleId="customizecgr">
    <w:name w:val="customize_cgr"/>
    <w:basedOn w:val="a0"/>
    <w:rsid w:val="00FE1093"/>
  </w:style>
  <w:style w:type="character" w:customStyle="1" w:styleId="customizeagent">
    <w:name w:val="customize_agent"/>
    <w:basedOn w:val="a0"/>
    <w:rsid w:val="00FE1093"/>
  </w:style>
  <w:style w:type="character" w:customStyle="1" w:styleId="customizecgrdz">
    <w:name w:val="customize_cgrdz"/>
    <w:basedOn w:val="a0"/>
    <w:rsid w:val="00FE1093"/>
  </w:style>
  <w:style w:type="character" w:customStyle="1" w:styleId="customizecgrdh">
    <w:name w:val="customize_cgrdh"/>
    <w:basedOn w:val="a0"/>
    <w:rsid w:val="00FE1093"/>
  </w:style>
  <w:style w:type="character" w:customStyle="1" w:styleId="customizeagentadd">
    <w:name w:val="customize_agentadd"/>
    <w:basedOn w:val="a0"/>
    <w:rsid w:val="00FE1093"/>
  </w:style>
  <w:style w:type="character" w:customStyle="1" w:styleId="customizeagenttel">
    <w:name w:val="customize_agenttel"/>
    <w:basedOn w:val="a0"/>
    <w:rsid w:val="00FE1093"/>
  </w:style>
  <w:style w:type="character" w:customStyle="1" w:styleId="editlist">
    <w:name w:val="editlist"/>
    <w:basedOn w:val="a0"/>
    <w:rsid w:val="00FE1093"/>
  </w:style>
  <w:style w:type="character" w:customStyle="1" w:styleId="edittexttarea">
    <w:name w:val="edittexttarea"/>
    <w:basedOn w:val="a0"/>
    <w:rsid w:val="00FE1093"/>
  </w:style>
  <w:style w:type="character" w:customStyle="1" w:styleId="editinput">
    <w:name w:val="editinput"/>
    <w:basedOn w:val="a0"/>
    <w:rsid w:val="00FE1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2576</Words>
  <Characters>14684</Characters>
  <Application>Microsoft Office Word</Application>
  <DocSecurity>0</DocSecurity>
  <Lines>122</Lines>
  <Paragraphs>34</Paragraphs>
  <ScaleCrop>false</ScaleCrop>
  <Company>china</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蔡洲</dc:creator>
  <cp:keywords/>
  <dc:description/>
  <cp:lastModifiedBy>蔡洲</cp:lastModifiedBy>
  <cp:revision>2</cp:revision>
  <dcterms:created xsi:type="dcterms:W3CDTF">2022-06-02T08:27:00Z</dcterms:created>
  <dcterms:modified xsi:type="dcterms:W3CDTF">2022-06-02T08:35:00Z</dcterms:modified>
</cp:coreProperties>
</file>